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3561"/>
      </w:tblGrid>
      <w:tr w:rsidR="00DF7417" w:rsidRPr="00DF7417" w:rsidTr="00FC6A35">
        <w:trPr>
          <w:trHeight w:val="1266"/>
        </w:trPr>
        <w:tc>
          <w:tcPr>
            <w:tcW w:w="3812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98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1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FC6A35">
        <w:trPr>
          <w:cantSplit/>
          <w:trHeight w:val="406"/>
        </w:trPr>
        <w:tc>
          <w:tcPr>
            <w:tcW w:w="4821" w:type="dxa"/>
            <w:gridSpan w:val="2"/>
            <w:vAlign w:val="center"/>
            <w:hideMark/>
          </w:tcPr>
          <w:p w:rsidR="00DF7417" w:rsidRPr="00DF7417" w:rsidRDefault="00386E5C" w:rsidP="0082246B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2246B">
              <w:rPr>
                <w:b/>
                <w:bCs/>
                <w:sz w:val="28"/>
                <w:szCs w:val="28"/>
              </w:rPr>
              <w:t>05 июля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82246B">
              <w:rPr>
                <w:b/>
                <w:bCs/>
                <w:sz w:val="28"/>
                <w:szCs w:val="28"/>
              </w:rPr>
              <w:t>2023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535" w:type="dxa"/>
            <w:gridSpan w:val="2"/>
            <w:vAlign w:val="center"/>
            <w:hideMark/>
          </w:tcPr>
          <w:p w:rsidR="00DF7417" w:rsidRPr="00DF7417" w:rsidRDefault="00DF7417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FC6A35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DF7417">
              <w:rPr>
                <w:b/>
                <w:bCs/>
                <w:sz w:val="28"/>
                <w:szCs w:val="28"/>
              </w:rPr>
              <w:t xml:space="preserve"> № </w:t>
            </w:r>
            <w:r w:rsidR="00FC6A35">
              <w:rPr>
                <w:b/>
                <w:bCs/>
                <w:sz w:val="28"/>
                <w:szCs w:val="28"/>
                <w:lang w:val="en-US"/>
              </w:rPr>
              <w:t>VI-4/2</w:t>
            </w:r>
          </w:p>
        </w:tc>
      </w:tr>
      <w:tr w:rsidR="00DF7417" w:rsidRPr="00DF7417" w:rsidTr="00FC6A35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FC6A35">
      <w:pPr>
        <w:pStyle w:val="a3"/>
        <w:ind w:right="43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ст.</w:t>
      </w:r>
      <w:r w:rsidR="00FC6A35">
        <w:rPr>
          <w:sz w:val="28"/>
          <w:szCs w:val="28"/>
        </w:rPr>
        <w:t xml:space="preserve"> </w:t>
      </w:r>
      <w:r w:rsidR="00DF7417">
        <w:rPr>
          <w:sz w:val="28"/>
          <w:szCs w:val="28"/>
        </w:rPr>
        <w:t>ст.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16 ноября 2005 года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82246B">
        <w:rPr>
          <w:sz w:val="28"/>
          <w:szCs w:val="28"/>
        </w:rPr>
        <w:t>4 августа</w:t>
      </w:r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8224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 1</w:t>
      </w:r>
      <w:r w:rsidR="00386E5C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82246B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>
        <w:rPr>
          <w:sz w:val="28"/>
          <w:szCs w:val="28"/>
        </w:rPr>
        <w:t xml:space="preserve"> С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М.В</w:t>
      </w:r>
      <w:r w:rsidR="00D95A6C">
        <w:rPr>
          <w:sz w:val="28"/>
          <w:szCs w:val="28"/>
        </w:rPr>
        <w:t>., заместитель руководител</w:t>
      </w:r>
      <w:bookmarkStart w:id="0" w:name="_GoBack"/>
      <w:bookmarkEnd w:id="0"/>
      <w:r w:rsidR="00D95A6C">
        <w:rPr>
          <w:sz w:val="28"/>
          <w:szCs w:val="28"/>
        </w:rPr>
        <w:t>я администрации, секретарь;</w:t>
      </w:r>
    </w:p>
    <w:p w:rsidR="00D95A6C" w:rsidRDefault="0082246B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Игушева</w:t>
      </w:r>
      <w:proofErr w:type="spellEnd"/>
      <w:r>
        <w:rPr>
          <w:sz w:val="28"/>
          <w:szCs w:val="28"/>
        </w:rPr>
        <w:t xml:space="preserve"> С.М.</w:t>
      </w:r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82246B">
        <w:rPr>
          <w:b/>
          <w:sz w:val="28"/>
          <w:szCs w:val="28"/>
        </w:rPr>
        <w:t xml:space="preserve">                         С</w:t>
      </w:r>
      <w:r w:rsidR="00DF7417">
        <w:rPr>
          <w:b/>
          <w:sz w:val="28"/>
          <w:szCs w:val="28"/>
        </w:rPr>
        <w:t xml:space="preserve">.А. </w:t>
      </w:r>
      <w:proofErr w:type="spellStart"/>
      <w:r w:rsidR="0082246B">
        <w:rPr>
          <w:b/>
          <w:sz w:val="28"/>
          <w:szCs w:val="28"/>
        </w:rPr>
        <w:t>Шевкаленко</w:t>
      </w:r>
      <w:proofErr w:type="spellEnd"/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67DA7"/>
    <w:rsid w:val="00152DFB"/>
    <w:rsid w:val="00386E5C"/>
    <w:rsid w:val="004C7B5C"/>
    <w:rsid w:val="005831EB"/>
    <w:rsid w:val="00747721"/>
    <w:rsid w:val="0082246B"/>
    <w:rsid w:val="00882CFB"/>
    <w:rsid w:val="009B05BC"/>
    <w:rsid w:val="00A60A3A"/>
    <w:rsid w:val="00B86E3D"/>
    <w:rsid w:val="00BC1AA5"/>
    <w:rsid w:val="00BE47A0"/>
    <w:rsid w:val="00C6640F"/>
    <w:rsid w:val="00D95A6C"/>
    <w:rsid w:val="00DF7417"/>
    <w:rsid w:val="00FA0A04"/>
    <w:rsid w:val="00FB5E78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Богородск</dc:creator>
  <cp:lastModifiedBy>СП Богородск</cp:lastModifiedBy>
  <cp:revision>24</cp:revision>
  <cp:lastPrinted>2022-01-24T15:00:00Z</cp:lastPrinted>
  <dcterms:created xsi:type="dcterms:W3CDTF">2013-11-20T06:54:00Z</dcterms:created>
  <dcterms:modified xsi:type="dcterms:W3CDTF">2023-07-04T11:52:00Z</dcterms:modified>
</cp:coreProperties>
</file>