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  <w:gridCol w:w="1176"/>
        <w:gridCol w:w="4176"/>
      </w:tblGrid>
      <w:tr w:rsidR="0075034C" w:rsidRPr="0075034C" w:rsidTr="0075034C">
        <w:tc>
          <w:tcPr>
            <w:tcW w:w="4219" w:type="dxa"/>
            <w:hideMark/>
          </w:tcPr>
          <w:p w:rsidR="0075034C" w:rsidRPr="0075034C" w:rsidRDefault="0075034C" w:rsidP="0075034C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75034C">
              <w:rPr>
                <w:rFonts w:ascii="Times New Roman" w:hAnsi="Times New Roman"/>
                <w:b/>
              </w:rPr>
              <w:t>«</w:t>
            </w:r>
            <w:proofErr w:type="spellStart"/>
            <w:r w:rsidRPr="0075034C">
              <w:rPr>
                <w:rFonts w:ascii="Times New Roman" w:hAnsi="Times New Roman"/>
                <w:b/>
              </w:rPr>
              <w:t>Висер</w:t>
            </w:r>
            <w:proofErr w:type="spellEnd"/>
            <w:r w:rsidRPr="0075034C">
              <w:rPr>
                <w:rFonts w:ascii="Times New Roman" w:hAnsi="Times New Roman"/>
                <w:b/>
              </w:rPr>
              <w:t xml:space="preserve">» </w:t>
            </w:r>
            <w:proofErr w:type="spellStart"/>
            <w:r w:rsidRPr="0075034C">
              <w:rPr>
                <w:rFonts w:ascii="Times New Roman" w:hAnsi="Times New Roman"/>
                <w:b/>
              </w:rPr>
              <w:t>сикт</w:t>
            </w:r>
            <w:proofErr w:type="spellEnd"/>
          </w:p>
          <w:p w:rsidR="0075034C" w:rsidRPr="0075034C" w:rsidRDefault="0075034C" w:rsidP="0075034C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5034C">
              <w:rPr>
                <w:rFonts w:ascii="Times New Roman" w:hAnsi="Times New Roman"/>
                <w:b/>
              </w:rPr>
              <w:t>овмöдчöминлöн</w:t>
            </w:r>
            <w:proofErr w:type="spellEnd"/>
            <w:r w:rsidRPr="007503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5034C">
              <w:rPr>
                <w:rFonts w:ascii="Times New Roman" w:hAnsi="Times New Roman"/>
                <w:b/>
              </w:rPr>
              <w:t>муниципальнöй</w:t>
            </w:r>
            <w:proofErr w:type="spellEnd"/>
          </w:p>
          <w:p w:rsidR="0075034C" w:rsidRPr="0075034C" w:rsidRDefault="0075034C" w:rsidP="0075034C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5034C">
              <w:rPr>
                <w:rFonts w:ascii="Times New Roman" w:hAnsi="Times New Roman"/>
                <w:b/>
              </w:rPr>
              <w:t>юкöнса</w:t>
            </w:r>
            <w:proofErr w:type="spellEnd"/>
            <w:r w:rsidRPr="0075034C">
              <w:rPr>
                <w:rFonts w:ascii="Times New Roman" w:hAnsi="Times New Roman"/>
                <w:b/>
              </w:rPr>
              <w:t xml:space="preserve"> администрация</w:t>
            </w:r>
          </w:p>
          <w:p w:rsidR="0075034C" w:rsidRPr="0075034C" w:rsidRDefault="0075034C" w:rsidP="0075034C">
            <w:pPr>
              <w:jc w:val="center"/>
              <w:rPr>
                <w:rFonts w:ascii="Times New Roman" w:hAnsi="Times New Roman"/>
                <w:b/>
              </w:rPr>
            </w:pPr>
            <w:r w:rsidRPr="0075034C">
              <w:rPr>
                <w:rFonts w:ascii="Times New Roman" w:hAnsi="Times New Roman"/>
                <w:b/>
              </w:rPr>
              <w:t>(«</w:t>
            </w:r>
            <w:proofErr w:type="spellStart"/>
            <w:r w:rsidRPr="0075034C">
              <w:rPr>
                <w:rFonts w:ascii="Times New Roman" w:hAnsi="Times New Roman"/>
                <w:b/>
              </w:rPr>
              <w:t>Висер</w:t>
            </w:r>
            <w:proofErr w:type="spellEnd"/>
            <w:r w:rsidRPr="0075034C">
              <w:rPr>
                <w:rFonts w:ascii="Times New Roman" w:hAnsi="Times New Roman"/>
                <w:b/>
              </w:rPr>
              <w:t xml:space="preserve">» </w:t>
            </w:r>
            <w:proofErr w:type="spellStart"/>
            <w:r w:rsidRPr="0075034C">
              <w:rPr>
                <w:rFonts w:ascii="Times New Roman" w:hAnsi="Times New Roman"/>
                <w:b/>
              </w:rPr>
              <w:t>сикт</w:t>
            </w:r>
            <w:proofErr w:type="spellEnd"/>
            <w:r w:rsidRPr="007503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5034C">
              <w:rPr>
                <w:rFonts w:ascii="Times New Roman" w:hAnsi="Times New Roman"/>
                <w:b/>
              </w:rPr>
              <w:t>овмöдчöминса</w:t>
            </w:r>
            <w:proofErr w:type="spellEnd"/>
          </w:p>
          <w:p w:rsidR="0075034C" w:rsidRPr="0075034C" w:rsidRDefault="0075034C" w:rsidP="0075034C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5034C">
              <w:rPr>
                <w:rFonts w:ascii="Times New Roman" w:hAnsi="Times New Roman"/>
                <w:b/>
              </w:rPr>
              <w:t>администрация)</w:t>
            </w:r>
          </w:p>
        </w:tc>
        <w:tc>
          <w:tcPr>
            <w:tcW w:w="1176" w:type="dxa"/>
          </w:tcPr>
          <w:p w:rsidR="0075034C" w:rsidRPr="0075034C" w:rsidRDefault="0075034C" w:rsidP="0075034C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5034C">
              <w:rPr>
                <w:rFonts w:eastAsia="Calibri"/>
                <w:noProof/>
              </w:rPr>
              <w:drawing>
                <wp:inline distT="0" distB="0" distL="0" distR="0" wp14:anchorId="7DFE2757" wp14:editId="1A38206E">
                  <wp:extent cx="609600" cy="7905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034C" w:rsidRPr="0075034C" w:rsidRDefault="0075034C" w:rsidP="0075034C">
            <w:pPr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4176" w:type="dxa"/>
            <w:hideMark/>
          </w:tcPr>
          <w:p w:rsidR="0075034C" w:rsidRPr="0075034C" w:rsidRDefault="0075034C" w:rsidP="0075034C">
            <w:pPr>
              <w:snapToGrid w:val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75034C">
              <w:rPr>
                <w:rFonts w:ascii="Times New Roman" w:hAnsi="Times New Roman"/>
                <w:b/>
              </w:rPr>
              <w:t>Администрация</w:t>
            </w:r>
          </w:p>
          <w:p w:rsidR="0075034C" w:rsidRPr="0075034C" w:rsidRDefault="0075034C" w:rsidP="0075034C">
            <w:pPr>
              <w:snapToGrid w:val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75034C">
              <w:rPr>
                <w:rFonts w:ascii="Times New Roman" w:hAnsi="Times New Roman"/>
                <w:b/>
              </w:rPr>
              <w:t>муниципального образования</w:t>
            </w:r>
          </w:p>
          <w:p w:rsidR="0075034C" w:rsidRPr="0075034C" w:rsidRDefault="0075034C" w:rsidP="0075034C">
            <w:pPr>
              <w:ind w:right="-108"/>
              <w:jc w:val="center"/>
              <w:rPr>
                <w:rFonts w:ascii="Times New Roman" w:hAnsi="Times New Roman"/>
                <w:b/>
              </w:rPr>
            </w:pPr>
            <w:r w:rsidRPr="0075034C">
              <w:rPr>
                <w:rFonts w:ascii="Times New Roman" w:hAnsi="Times New Roman"/>
                <w:b/>
              </w:rPr>
              <w:t>сельского поселения Богородск»</w:t>
            </w:r>
          </w:p>
          <w:p w:rsidR="0075034C" w:rsidRPr="0075034C" w:rsidRDefault="0075034C" w:rsidP="0075034C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5034C">
              <w:rPr>
                <w:rFonts w:ascii="Times New Roman" w:hAnsi="Times New Roman"/>
                <w:b/>
              </w:rPr>
              <w:t>(Администрация сельского поселения «Богородск»)</w:t>
            </w:r>
          </w:p>
        </w:tc>
      </w:tr>
      <w:tr w:rsidR="0075034C" w:rsidRPr="0075034C" w:rsidTr="0075034C">
        <w:tc>
          <w:tcPr>
            <w:tcW w:w="9571" w:type="dxa"/>
            <w:gridSpan w:val="3"/>
          </w:tcPr>
          <w:p w:rsidR="0075034C" w:rsidRPr="0075034C" w:rsidRDefault="0075034C" w:rsidP="0075034C">
            <w:pPr>
              <w:keepNext/>
              <w:spacing w:before="240" w:after="60"/>
              <w:jc w:val="center"/>
              <w:outlineLvl w:val="0"/>
              <w:rPr>
                <w:rFonts w:ascii="Times New Roman" w:hAnsi="Times New Roman"/>
                <w:b/>
                <w:bCs/>
                <w:kern w:val="32"/>
                <w:sz w:val="32"/>
                <w:szCs w:val="32"/>
              </w:rPr>
            </w:pPr>
            <w:r w:rsidRPr="0075034C">
              <w:rPr>
                <w:rFonts w:ascii="Times New Roman" w:hAnsi="Times New Roman"/>
                <w:b/>
                <w:bCs/>
                <w:kern w:val="32"/>
                <w:sz w:val="32"/>
                <w:szCs w:val="32"/>
              </w:rPr>
              <w:t>ШУÖМ</w:t>
            </w:r>
          </w:p>
          <w:p w:rsidR="0075034C" w:rsidRPr="0075034C" w:rsidRDefault="0075034C" w:rsidP="0075034C">
            <w:pPr>
              <w:snapToGrid w:val="0"/>
              <w:rPr>
                <w:rFonts w:ascii="Times New Roman" w:hAnsi="Times New Roman"/>
                <w:b/>
                <w:sz w:val="32"/>
              </w:rPr>
            </w:pPr>
          </w:p>
          <w:p w:rsidR="0075034C" w:rsidRPr="0075034C" w:rsidRDefault="0075034C" w:rsidP="0075034C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75034C">
              <w:rPr>
                <w:rFonts w:ascii="Times New Roman" w:hAnsi="Times New Roman"/>
                <w:b/>
                <w:sz w:val="32"/>
              </w:rPr>
              <w:t>ПОСТАНОВЛЕНИЕ</w:t>
            </w:r>
            <w:r w:rsidR="006A3858">
              <w:rPr>
                <w:rFonts w:ascii="Times New Roman" w:hAnsi="Times New Roman"/>
                <w:b/>
                <w:sz w:val="32"/>
              </w:rPr>
              <w:t xml:space="preserve"> </w:t>
            </w:r>
          </w:p>
          <w:p w:rsidR="0075034C" w:rsidRPr="0075034C" w:rsidRDefault="0075034C" w:rsidP="0075034C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75034C" w:rsidRPr="0075034C" w:rsidTr="0075034C">
        <w:tc>
          <w:tcPr>
            <w:tcW w:w="9571" w:type="dxa"/>
            <w:gridSpan w:val="3"/>
          </w:tcPr>
          <w:p w:rsidR="0075034C" w:rsidRPr="0075034C" w:rsidRDefault="009B1B7E" w:rsidP="009B1B7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28 ноября 2025</w:t>
            </w:r>
            <w:r w:rsidR="004961CA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75034C" w:rsidRPr="0075034C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года                                                          </w:t>
            </w:r>
            <w:r w:rsidR="0075034C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№</w:t>
            </w:r>
            <w:r w:rsidR="00941F1F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30</w:t>
            </w:r>
            <w:r w:rsidR="00387051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75034C" w:rsidRPr="0075034C" w:rsidTr="0075034C">
        <w:tc>
          <w:tcPr>
            <w:tcW w:w="9571" w:type="dxa"/>
            <w:gridSpan w:val="3"/>
          </w:tcPr>
          <w:p w:rsidR="00A92F4E" w:rsidRDefault="00A92F4E" w:rsidP="0075034C">
            <w:pPr>
              <w:snapToGrid w:val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</w:p>
          <w:p w:rsidR="00A92F4E" w:rsidRDefault="00A92F4E" w:rsidP="0075034C">
            <w:pPr>
              <w:snapToGrid w:val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</w:p>
          <w:p w:rsidR="0075034C" w:rsidRPr="0075034C" w:rsidRDefault="0075034C" w:rsidP="0075034C">
            <w:pPr>
              <w:snapToGrid w:val="0"/>
              <w:jc w:val="center"/>
              <w:rPr>
                <w:rFonts w:ascii="Times New Roman" w:hAnsi="Times New Roman"/>
                <w:lang w:eastAsia="en-US"/>
              </w:rPr>
            </w:pPr>
            <w:r w:rsidRPr="0075034C">
              <w:rPr>
                <w:rFonts w:ascii="Times New Roman" w:hAnsi="Times New Roman"/>
                <w:sz w:val="28"/>
                <w:lang w:eastAsia="en-US"/>
              </w:rPr>
              <w:t>(Республика Коми, Корткеросский район, с. Богородск)</w:t>
            </w:r>
          </w:p>
          <w:p w:rsidR="0075034C" w:rsidRPr="0075034C" w:rsidRDefault="0075034C" w:rsidP="0075034C">
            <w:pPr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:rsidR="0075034C" w:rsidRDefault="0075034C" w:rsidP="0075034C">
      <w:pPr>
        <w:autoSpaceDE w:val="0"/>
        <w:autoSpaceDN w:val="0"/>
        <w:adjustRightInd w:val="0"/>
        <w:outlineLvl w:val="0"/>
        <w:rPr>
          <w:b/>
          <w:sz w:val="32"/>
          <w:szCs w:val="32"/>
        </w:rPr>
      </w:pPr>
    </w:p>
    <w:p w:rsidR="00DB25B9" w:rsidRPr="00DB25B9" w:rsidRDefault="00DB25B9" w:rsidP="00DB25B9">
      <w:pPr>
        <w:tabs>
          <w:tab w:val="left" w:pos="9355"/>
        </w:tabs>
        <w:suppressAutoHyphens/>
        <w:ind w:right="-1"/>
        <w:jc w:val="center"/>
        <w:rPr>
          <w:rFonts w:eastAsiaTheme="minorHAnsi"/>
          <w:b/>
          <w:sz w:val="32"/>
          <w:szCs w:val="32"/>
          <w:lang w:eastAsia="ar-SA"/>
        </w:rPr>
      </w:pPr>
      <w:r w:rsidRPr="00DB25B9">
        <w:rPr>
          <w:rFonts w:eastAsiaTheme="minorHAnsi"/>
          <w:b/>
          <w:sz w:val="32"/>
          <w:szCs w:val="32"/>
          <w:lang w:eastAsia="ar-SA"/>
        </w:rPr>
        <w:t xml:space="preserve">Об утверждении </w:t>
      </w:r>
      <w:r w:rsidRPr="00DB25B9">
        <w:rPr>
          <w:rFonts w:eastAsiaTheme="minorHAnsi"/>
          <w:b/>
          <w:bCs/>
          <w:sz w:val="32"/>
          <w:szCs w:val="32"/>
          <w:lang w:eastAsia="ar-SA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  <w:r w:rsidRPr="00DB25B9">
        <w:rPr>
          <w:rFonts w:eastAsiaTheme="minorHAnsi"/>
          <w:b/>
          <w:sz w:val="32"/>
          <w:szCs w:val="32"/>
          <w:lang w:eastAsia="ar-SA"/>
        </w:rPr>
        <w:t xml:space="preserve"> на территории </w:t>
      </w:r>
      <w:bookmarkStart w:id="0" w:name="_Hlk89078630"/>
      <w:r w:rsidRPr="00DB25B9">
        <w:rPr>
          <w:rFonts w:eastAsiaTheme="minorHAnsi"/>
          <w:b/>
          <w:sz w:val="32"/>
          <w:szCs w:val="32"/>
          <w:lang w:eastAsia="ar-SA"/>
        </w:rPr>
        <w:t>сельского поселения «</w:t>
      </w:r>
      <w:r>
        <w:rPr>
          <w:rFonts w:eastAsiaTheme="minorHAnsi"/>
          <w:b/>
          <w:sz w:val="32"/>
          <w:szCs w:val="32"/>
          <w:lang w:eastAsia="ar-SA"/>
        </w:rPr>
        <w:t>Богородск</w:t>
      </w:r>
      <w:r w:rsidR="00644A7F">
        <w:rPr>
          <w:rFonts w:eastAsiaTheme="minorHAnsi"/>
          <w:b/>
          <w:sz w:val="32"/>
          <w:szCs w:val="32"/>
          <w:lang w:eastAsia="ar-SA"/>
        </w:rPr>
        <w:t>» на 202</w:t>
      </w:r>
      <w:bookmarkEnd w:id="0"/>
      <w:r w:rsidR="009B1B7E">
        <w:rPr>
          <w:rFonts w:eastAsiaTheme="minorHAnsi"/>
          <w:b/>
          <w:sz w:val="32"/>
          <w:szCs w:val="32"/>
          <w:lang w:eastAsia="ar-SA"/>
        </w:rPr>
        <w:t>6</w:t>
      </w:r>
      <w:r w:rsidR="00DB034E">
        <w:rPr>
          <w:rFonts w:eastAsiaTheme="minorHAnsi"/>
          <w:b/>
          <w:sz w:val="32"/>
          <w:szCs w:val="32"/>
          <w:lang w:eastAsia="ar-SA"/>
        </w:rPr>
        <w:t xml:space="preserve"> год</w:t>
      </w:r>
    </w:p>
    <w:p w:rsidR="00DB25B9" w:rsidRPr="00DB25B9" w:rsidRDefault="00DB25B9" w:rsidP="00DB25B9">
      <w:pPr>
        <w:tabs>
          <w:tab w:val="left" w:pos="9355"/>
        </w:tabs>
        <w:suppressAutoHyphens/>
        <w:ind w:right="-1"/>
        <w:jc w:val="center"/>
        <w:rPr>
          <w:rFonts w:eastAsiaTheme="minorHAnsi"/>
          <w:b/>
          <w:sz w:val="28"/>
          <w:szCs w:val="28"/>
          <w:lang w:eastAsia="ar-SA"/>
        </w:rPr>
      </w:pPr>
    </w:p>
    <w:p w:rsidR="00DB25B9" w:rsidRPr="00DB25B9" w:rsidRDefault="00DB25B9" w:rsidP="00D52C12">
      <w:pPr>
        <w:suppressAutoHyphens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DB25B9">
        <w:rPr>
          <w:rFonts w:eastAsia="Calibri"/>
          <w:sz w:val="28"/>
          <w:szCs w:val="28"/>
          <w:lang w:eastAsia="ar-SA"/>
        </w:rPr>
        <w:t>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</w:t>
      </w:r>
      <w:r>
        <w:rPr>
          <w:rFonts w:eastAsia="Calibri"/>
          <w:sz w:val="28"/>
          <w:szCs w:val="28"/>
          <w:lang w:eastAsia="ar-SA"/>
        </w:rPr>
        <w:t xml:space="preserve"> сельского поселения «</w:t>
      </w:r>
      <w:r w:rsidRPr="00DB25B9">
        <w:rPr>
          <w:rFonts w:eastAsia="Calibri"/>
          <w:sz w:val="28"/>
          <w:szCs w:val="28"/>
          <w:lang w:eastAsia="ar-SA"/>
        </w:rPr>
        <w:t xml:space="preserve">Богородск» </w:t>
      </w:r>
      <w:r w:rsidRPr="00DB25B9">
        <w:rPr>
          <w:rFonts w:eastAsia="Calibri"/>
          <w:sz w:val="28"/>
          <w:szCs w:val="28"/>
          <w:lang w:eastAsia="zh-CN"/>
        </w:rPr>
        <w:t xml:space="preserve">от </w:t>
      </w:r>
      <w:r w:rsidR="009B1B7E">
        <w:rPr>
          <w:rFonts w:eastAsia="Calibri"/>
          <w:sz w:val="28"/>
          <w:szCs w:val="28"/>
          <w:lang w:eastAsia="zh-CN"/>
        </w:rPr>
        <w:t>09 сентября 2025</w:t>
      </w:r>
      <w:r w:rsidRPr="00DB25B9">
        <w:rPr>
          <w:rFonts w:eastAsia="Calibri"/>
          <w:sz w:val="28"/>
          <w:szCs w:val="28"/>
          <w:lang w:eastAsia="zh-CN"/>
        </w:rPr>
        <w:t xml:space="preserve"> года № </w:t>
      </w:r>
      <w:r w:rsidR="009B1B7E" w:rsidRPr="009B1B7E">
        <w:rPr>
          <w:rFonts w:eastAsia="Calibri"/>
          <w:sz w:val="28"/>
          <w:szCs w:val="28"/>
          <w:lang w:eastAsia="zh-CN"/>
        </w:rPr>
        <w:t>VI-</w:t>
      </w:r>
      <w:r w:rsidR="00164CAB">
        <w:rPr>
          <w:rFonts w:eastAsia="Calibri"/>
          <w:sz w:val="28"/>
          <w:szCs w:val="28"/>
          <w:lang w:eastAsia="zh-CN"/>
        </w:rPr>
        <w:t>2</w:t>
      </w:r>
      <w:r w:rsidR="009B1B7E" w:rsidRPr="009B1B7E">
        <w:rPr>
          <w:rFonts w:eastAsia="Calibri"/>
          <w:sz w:val="28"/>
          <w:szCs w:val="28"/>
          <w:lang w:eastAsia="zh-CN"/>
        </w:rPr>
        <w:t>6/2</w:t>
      </w:r>
      <w:r w:rsidR="00F43943">
        <w:rPr>
          <w:rFonts w:eastAsia="Calibri"/>
          <w:sz w:val="28"/>
          <w:szCs w:val="28"/>
          <w:lang w:eastAsia="zh-CN"/>
        </w:rPr>
        <w:t xml:space="preserve"> «</w:t>
      </w:r>
      <w:r w:rsidR="00F43943" w:rsidRPr="00F43943">
        <w:rPr>
          <w:rFonts w:eastAsia="Calibri"/>
          <w:sz w:val="28"/>
          <w:szCs w:val="28"/>
          <w:lang w:eastAsia="zh-CN"/>
        </w:rPr>
        <w:t>Об утверждении Положения о муниципальном контроле в сфере</w:t>
      </w:r>
      <w:r w:rsidR="00F43943">
        <w:rPr>
          <w:rFonts w:eastAsia="Calibri"/>
          <w:sz w:val="28"/>
          <w:szCs w:val="28"/>
          <w:lang w:eastAsia="zh-CN"/>
        </w:rPr>
        <w:t xml:space="preserve"> благоустройства на территории </w:t>
      </w:r>
      <w:r w:rsidR="00F43943" w:rsidRPr="00F43943">
        <w:rPr>
          <w:rFonts w:eastAsia="Calibri"/>
          <w:sz w:val="28"/>
          <w:szCs w:val="28"/>
          <w:lang w:eastAsia="zh-CN"/>
        </w:rPr>
        <w:t>сельского поселения «Богородск»</w:t>
      </w:r>
      <w:r w:rsidRPr="00DB25B9">
        <w:rPr>
          <w:rFonts w:eastAsia="Calibri"/>
          <w:sz w:val="28"/>
          <w:szCs w:val="28"/>
          <w:lang w:eastAsia="zh-CN"/>
        </w:rPr>
        <w:t>, администрация</w:t>
      </w:r>
      <w:r w:rsidRPr="00DB25B9">
        <w:rPr>
          <w:rFonts w:eastAsia="Calibri"/>
          <w:sz w:val="28"/>
          <w:szCs w:val="28"/>
          <w:lang w:eastAsia="ar-SA"/>
        </w:rPr>
        <w:t xml:space="preserve"> сельского поселения «</w:t>
      </w:r>
      <w:r w:rsidR="00F43943">
        <w:rPr>
          <w:rFonts w:eastAsia="Calibri"/>
          <w:sz w:val="28"/>
          <w:szCs w:val="28"/>
          <w:lang w:eastAsia="ar-SA"/>
        </w:rPr>
        <w:t>Богородск</w:t>
      </w:r>
      <w:r w:rsidRPr="00DB25B9">
        <w:rPr>
          <w:rFonts w:eastAsia="Calibri"/>
          <w:sz w:val="28"/>
          <w:szCs w:val="28"/>
          <w:lang w:eastAsia="ar-SA"/>
        </w:rPr>
        <w:t>»,</w:t>
      </w:r>
    </w:p>
    <w:p w:rsidR="00DB25B9" w:rsidRPr="00DB25B9" w:rsidRDefault="00DB25B9" w:rsidP="00DB25B9">
      <w:pPr>
        <w:suppressAutoHyphens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DB25B9">
        <w:rPr>
          <w:rFonts w:eastAsia="Calibri"/>
          <w:sz w:val="28"/>
          <w:szCs w:val="28"/>
          <w:lang w:eastAsia="ar-SA"/>
        </w:rPr>
        <w:t xml:space="preserve"> </w:t>
      </w:r>
    </w:p>
    <w:p w:rsidR="00DB25B9" w:rsidRPr="00DB25B9" w:rsidRDefault="00DB25B9" w:rsidP="00DB25B9">
      <w:pPr>
        <w:suppressAutoHyphens/>
        <w:ind w:firstLine="567"/>
        <w:jc w:val="both"/>
        <w:rPr>
          <w:rFonts w:eastAsia="Calibri"/>
          <w:b/>
          <w:sz w:val="28"/>
          <w:szCs w:val="28"/>
          <w:lang w:eastAsia="ar-SA"/>
        </w:rPr>
      </w:pPr>
      <w:r w:rsidRPr="00DB25B9">
        <w:rPr>
          <w:rFonts w:eastAsia="Calibri"/>
          <w:b/>
          <w:sz w:val="28"/>
          <w:szCs w:val="28"/>
          <w:lang w:eastAsia="ar-SA"/>
        </w:rPr>
        <w:t>ПОСТАНОВЛЯЕТ:</w:t>
      </w:r>
    </w:p>
    <w:p w:rsidR="00DB25B9" w:rsidRPr="00DB25B9" w:rsidRDefault="00DB25B9" w:rsidP="00DB25B9">
      <w:pPr>
        <w:suppressAutoHyphens/>
        <w:ind w:firstLine="567"/>
        <w:jc w:val="both"/>
        <w:rPr>
          <w:rFonts w:eastAsia="Calibri"/>
          <w:sz w:val="28"/>
          <w:szCs w:val="28"/>
          <w:lang w:eastAsia="ar-SA"/>
        </w:rPr>
      </w:pPr>
    </w:p>
    <w:p w:rsidR="00DB25B9" w:rsidRPr="00DB25B9" w:rsidRDefault="00DB25B9" w:rsidP="00DB25B9">
      <w:pPr>
        <w:suppressAutoHyphens/>
        <w:ind w:right="-1" w:firstLine="851"/>
        <w:jc w:val="both"/>
        <w:rPr>
          <w:rFonts w:eastAsiaTheme="minorHAnsi"/>
          <w:sz w:val="28"/>
          <w:szCs w:val="28"/>
          <w:lang w:eastAsia="ar-SA"/>
        </w:rPr>
      </w:pPr>
      <w:r w:rsidRPr="00DB25B9">
        <w:rPr>
          <w:rFonts w:eastAsiaTheme="minorHAnsi"/>
          <w:sz w:val="28"/>
          <w:szCs w:val="28"/>
          <w:lang w:eastAsia="ar-SA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</w:t>
      </w:r>
      <w:r w:rsidR="00F43943" w:rsidRPr="00F43943">
        <w:rPr>
          <w:rFonts w:eastAsiaTheme="minorHAnsi"/>
          <w:sz w:val="28"/>
          <w:szCs w:val="28"/>
          <w:lang w:eastAsia="ar-SA"/>
        </w:rPr>
        <w:t>«Богородск»</w:t>
      </w:r>
      <w:r w:rsidR="00F43943">
        <w:rPr>
          <w:rFonts w:eastAsiaTheme="minorHAnsi"/>
          <w:sz w:val="28"/>
          <w:szCs w:val="28"/>
          <w:lang w:eastAsia="ar-SA"/>
        </w:rPr>
        <w:t xml:space="preserve"> </w:t>
      </w:r>
      <w:r w:rsidR="008D796D">
        <w:rPr>
          <w:rFonts w:eastAsiaTheme="minorHAnsi"/>
          <w:sz w:val="28"/>
          <w:szCs w:val="28"/>
          <w:lang w:eastAsia="ar-SA"/>
        </w:rPr>
        <w:t>на 2026</w:t>
      </w:r>
      <w:r w:rsidRPr="00DB25B9">
        <w:rPr>
          <w:rFonts w:eastAsiaTheme="minorHAnsi"/>
          <w:sz w:val="28"/>
          <w:szCs w:val="28"/>
          <w:lang w:eastAsia="ar-SA"/>
        </w:rPr>
        <w:t xml:space="preserve"> год.</w:t>
      </w:r>
    </w:p>
    <w:p w:rsidR="00DB25B9" w:rsidRPr="00DB25B9" w:rsidRDefault="00DB25B9" w:rsidP="00DB25B9">
      <w:pPr>
        <w:suppressAutoHyphens/>
        <w:ind w:right="-1" w:firstLine="851"/>
        <w:jc w:val="both"/>
        <w:rPr>
          <w:rFonts w:eastAsiaTheme="minorHAnsi"/>
          <w:sz w:val="28"/>
          <w:szCs w:val="28"/>
        </w:rPr>
      </w:pPr>
      <w:r w:rsidRPr="00DB25B9">
        <w:rPr>
          <w:rFonts w:eastAsiaTheme="minorHAnsi"/>
          <w:sz w:val="28"/>
          <w:szCs w:val="28"/>
          <w:lang w:eastAsia="ar-SA"/>
        </w:rPr>
        <w:t xml:space="preserve">2. </w:t>
      </w:r>
      <w:r w:rsidRPr="00DB25B9"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официального обнародования.</w:t>
      </w:r>
    </w:p>
    <w:p w:rsidR="00790D62" w:rsidRDefault="00790D62" w:rsidP="00CE71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0D62" w:rsidRDefault="00790D62" w:rsidP="00790D62">
      <w:pPr>
        <w:jc w:val="both"/>
        <w:rPr>
          <w:sz w:val="28"/>
        </w:rPr>
      </w:pPr>
    </w:p>
    <w:p w:rsidR="00AD18B7" w:rsidRPr="008D796D" w:rsidRDefault="004503A0" w:rsidP="008D796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3A0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</w:t>
      </w:r>
      <w:r w:rsidR="00387051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4503A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A3858">
        <w:rPr>
          <w:rFonts w:ascii="Times New Roman" w:hAnsi="Times New Roman" w:cs="Times New Roman"/>
          <w:b/>
          <w:sz w:val="28"/>
          <w:szCs w:val="28"/>
        </w:rPr>
        <w:t xml:space="preserve">    С</w:t>
      </w:r>
      <w:r w:rsidRPr="004503A0">
        <w:rPr>
          <w:rFonts w:ascii="Times New Roman" w:hAnsi="Times New Roman" w:cs="Times New Roman"/>
          <w:b/>
          <w:sz w:val="28"/>
          <w:szCs w:val="28"/>
        </w:rPr>
        <w:t xml:space="preserve">.А. </w:t>
      </w:r>
      <w:r w:rsidR="008D796D">
        <w:rPr>
          <w:rFonts w:ascii="Times New Roman" w:hAnsi="Times New Roman" w:cs="Times New Roman"/>
          <w:b/>
          <w:sz w:val="28"/>
          <w:szCs w:val="28"/>
        </w:rPr>
        <w:t>Шевкаленко</w:t>
      </w:r>
    </w:p>
    <w:p w:rsidR="00DB25B9" w:rsidRPr="00DB25B9" w:rsidRDefault="00DB25B9" w:rsidP="00DB25B9">
      <w:pPr>
        <w:tabs>
          <w:tab w:val="center" w:pos="8098"/>
          <w:tab w:val="right" w:pos="10800"/>
        </w:tabs>
        <w:ind w:left="5103" w:hanging="1"/>
        <w:jc w:val="right"/>
        <w:rPr>
          <w:rFonts w:eastAsiaTheme="minorHAnsi"/>
          <w:lang w:eastAsia="en-US"/>
        </w:rPr>
      </w:pPr>
      <w:r w:rsidRPr="00DB25B9">
        <w:rPr>
          <w:rFonts w:eastAsiaTheme="minorHAnsi"/>
          <w:lang w:eastAsia="en-US"/>
        </w:rPr>
        <w:lastRenderedPageBreak/>
        <w:t xml:space="preserve">Приложение  </w:t>
      </w:r>
    </w:p>
    <w:p w:rsidR="00DB25B9" w:rsidRPr="00DB25B9" w:rsidRDefault="00DB25B9" w:rsidP="00DB25B9">
      <w:pPr>
        <w:tabs>
          <w:tab w:val="center" w:pos="8098"/>
          <w:tab w:val="right" w:pos="10800"/>
        </w:tabs>
        <w:ind w:left="5103" w:hanging="1"/>
        <w:jc w:val="right"/>
        <w:rPr>
          <w:rFonts w:eastAsiaTheme="minorHAnsi"/>
          <w:lang w:eastAsia="en-US"/>
        </w:rPr>
      </w:pPr>
      <w:r w:rsidRPr="00DB25B9">
        <w:rPr>
          <w:rFonts w:eastAsiaTheme="minorHAnsi"/>
          <w:lang w:eastAsia="en-US"/>
        </w:rPr>
        <w:t>к постановлению</w:t>
      </w:r>
    </w:p>
    <w:p w:rsidR="00DB25B9" w:rsidRPr="00DB25B9" w:rsidRDefault="00DB25B9" w:rsidP="00DB25B9">
      <w:pPr>
        <w:tabs>
          <w:tab w:val="center" w:pos="8098"/>
          <w:tab w:val="right" w:pos="10800"/>
        </w:tabs>
        <w:ind w:left="5103" w:hanging="1"/>
        <w:jc w:val="right"/>
        <w:rPr>
          <w:rFonts w:eastAsiaTheme="minorHAnsi"/>
          <w:lang w:eastAsia="en-US"/>
        </w:rPr>
      </w:pPr>
      <w:r w:rsidRPr="00DB25B9">
        <w:rPr>
          <w:rFonts w:eastAsiaTheme="minorHAnsi"/>
          <w:lang w:eastAsia="en-US"/>
        </w:rPr>
        <w:t xml:space="preserve"> сельского поселения </w:t>
      </w:r>
      <w:r w:rsidR="00F43943" w:rsidRPr="00F43943">
        <w:rPr>
          <w:rFonts w:eastAsiaTheme="minorHAnsi"/>
          <w:lang w:eastAsia="en-US"/>
        </w:rPr>
        <w:t>«Богородск»</w:t>
      </w:r>
    </w:p>
    <w:p w:rsidR="00DB25B9" w:rsidRPr="00DB25B9" w:rsidRDefault="00DB25B9" w:rsidP="00DB25B9">
      <w:pPr>
        <w:tabs>
          <w:tab w:val="center" w:pos="8098"/>
          <w:tab w:val="right" w:pos="10800"/>
        </w:tabs>
        <w:ind w:left="5103" w:hanging="1"/>
        <w:jc w:val="right"/>
        <w:rPr>
          <w:rFonts w:eastAsiaTheme="minorHAnsi"/>
          <w:sz w:val="28"/>
          <w:szCs w:val="28"/>
          <w:lang w:eastAsia="en-US"/>
        </w:rPr>
      </w:pPr>
      <w:r w:rsidRPr="00DB25B9">
        <w:rPr>
          <w:rFonts w:eastAsiaTheme="minorHAnsi"/>
          <w:lang w:eastAsia="en-US"/>
        </w:rPr>
        <w:t xml:space="preserve">от </w:t>
      </w:r>
      <w:r w:rsidR="008D796D">
        <w:rPr>
          <w:rFonts w:eastAsiaTheme="minorHAnsi"/>
          <w:lang w:eastAsia="en-US"/>
        </w:rPr>
        <w:t>28 ноября</w:t>
      </w:r>
      <w:r w:rsidR="00941F1F">
        <w:rPr>
          <w:rFonts w:eastAsiaTheme="minorHAnsi"/>
          <w:lang w:eastAsia="en-US"/>
        </w:rPr>
        <w:t xml:space="preserve"> </w:t>
      </w:r>
      <w:r w:rsidR="008D796D">
        <w:rPr>
          <w:rFonts w:eastAsiaTheme="minorHAnsi"/>
          <w:lang w:eastAsia="en-US"/>
        </w:rPr>
        <w:t>2025</w:t>
      </w:r>
      <w:r w:rsidR="00C75679">
        <w:rPr>
          <w:rFonts w:eastAsiaTheme="minorHAnsi"/>
          <w:lang w:eastAsia="en-US"/>
        </w:rPr>
        <w:t xml:space="preserve"> </w:t>
      </w:r>
      <w:r w:rsidRPr="00DB25B9">
        <w:rPr>
          <w:rFonts w:eastAsiaTheme="minorHAnsi"/>
          <w:lang w:eastAsia="en-US"/>
        </w:rPr>
        <w:t>№</w:t>
      </w:r>
      <w:r w:rsidR="00A741BE">
        <w:rPr>
          <w:rFonts w:eastAsiaTheme="minorHAnsi"/>
          <w:lang w:eastAsia="en-US"/>
        </w:rPr>
        <w:t xml:space="preserve"> </w:t>
      </w:r>
      <w:r w:rsidR="008D796D">
        <w:rPr>
          <w:rFonts w:eastAsiaTheme="minorHAnsi"/>
          <w:lang w:eastAsia="en-US"/>
        </w:rPr>
        <w:t>30</w:t>
      </w:r>
    </w:p>
    <w:p w:rsidR="00DB25B9" w:rsidRPr="00DB25B9" w:rsidRDefault="00DB25B9" w:rsidP="00DB25B9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>Программа </w:t>
      </w:r>
    </w:p>
    <w:p w:rsidR="00DB25B9" w:rsidRPr="00DB25B9" w:rsidRDefault="00DB25B9" w:rsidP="00DB25B9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</w:p>
    <w:p w:rsidR="00DB25B9" w:rsidRPr="00DB25B9" w:rsidRDefault="00DB25B9" w:rsidP="00DB25B9">
      <w:pPr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>с</w:t>
      </w:r>
      <w:r w:rsidRPr="00DB25B9">
        <w:rPr>
          <w:rFonts w:eastAsiaTheme="minorHAnsi"/>
          <w:b/>
          <w:color w:val="000000"/>
          <w:sz w:val="28"/>
          <w:szCs w:val="28"/>
          <w:lang w:eastAsia="en-US"/>
        </w:rPr>
        <w:t xml:space="preserve">ельского поселения </w:t>
      </w:r>
      <w:r w:rsidR="00F43943" w:rsidRPr="00F43943">
        <w:rPr>
          <w:rFonts w:eastAsiaTheme="minorHAnsi"/>
          <w:b/>
          <w:color w:val="000000"/>
          <w:sz w:val="28"/>
          <w:szCs w:val="28"/>
          <w:lang w:eastAsia="en-US"/>
        </w:rPr>
        <w:t>«Богородск»</w:t>
      </w:r>
      <w:r w:rsidR="00F43943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="008D796D">
        <w:rPr>
          <w:rFonts w:eastAsiaTheme="minorHAnsi"/>
          <w:b/>
          <w:color w:val="000000"/>
          <w:sz w:val="28"/>
          <w:szCs w:val="28"/>
          <w:lang w:eastAsia="en-US"/>
        </w:rPr>
        <w:t>на 2026</w:t>
      </w:r>
      <w:r w:rsidR="00DB034E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b/>
          <w:color w:val="000000"/>
          <w:sz w:val="28"/>
          <w:szCs w:val="28"/>
          <w:lang w:eastAsia="en-US"/>
        </w:rPr>
        <w:t>год</w:t>
      </w:r>
    </w:p>
    <w:p w:rsidR="00DB25B9" w:rsidRPr="00DB25B9" w:rsidRDefault="00DB25B9" w:rsidP="00DB25B9">
      <w:pPr>
        <w:jc w:val="center"/>
        <w:rPr>
          <w:rFonts w:eastAsiaTheme="minorHAnsi"/>
          <w:b/>
          <w:i/>
          <w:iCs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      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8D796D" w:rsidRPr="008D796D">
        <w:rPr>
          <w:rFonts w:eastAsiaTheme="minorHAnsi"/>
          <w:sz w:val="28"/>
          <w:szCs w:val="28"/>
          <w:lang w:eastAsia="ar-SA"/>
        </w:rPr>
        <w:t>решением Совета сельского поселения «Богородск» от 09 сентября 2025 года № VI-</w:t>
      </w:r>
      <w:r w:rsidR="00164CAB">
        <w:rPr>
          <w:rFonts w:eastAsiaTheme="minorHAnsi"/>
          <w:sz w:val="28"/>
          <w:szCs w:val="28"/>
          <w:lang w:eastAsia="ar-SA"/>
        </w:rPr>
        <w:t>2</w:t>
      </w:r>
      <w:r w:rsidR="008D796D" w:rsidRPr="008D796D">
        <w:rPr>
          <w:rFonts w:eastAsiaTheme="minorHAnsi"/>
          <w:sz w:val="28"/>
          <w:szCs w:val="28"/>
          <w:lang w:eastAsia="ar-SA"/>
        </w:rPr>
        <w:t>6/2 «Об утверждении Положения о муниципальном контроле в сфере благоустройства на территории сельского поселения «Богородск»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 и устанавливает порядок проведения профилактических </w:t>
      </w:r>
      <w:bookmarkStart w:id="1" w:name="_GoBack"/>
      <w:bookmarkEnd w:id="1"/>
      <w:r w:rsidRPr="00DB25B9">
        <w:rPr>
          <w:rFonts w:eastAsiaTheme="minorHAnsi"/>
          <w:color w:val="000000"/>
          <w:sz w:val="28"/>
          <w:szCs w:val="28"/>
          <w:lang w:eastAsia="en-US"/>
        </w:rPr>
        <w:t>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«</w:t>
      </w:r>
      <w:r w:rsidR="00041992">
        <w:rPr>
          <w:rFonts w:eastAsiaTheme="minorHAnsi"/>
          <w:color w:val="000000"/>
          <w:sz w:val="28"/>
          <w:szCs w:val="28"/>
          <w:lang w:eastAsia="en-US"/>
        </w:rPr>
        <w:t>Богородск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>» (далее – муниципальный контроль).</w:t>
      </w:r>
    </w:p>
    <w:p w:rsidR="00DB25B9" w:rsidRPr="00DB25B9" w:rsidRDefault="00DB25B9" w:rsidP="00DB25B9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shd w:val="clear" w:color="auto" w:fill="FFFFFF"/>
        <w:ind w:firstLine="709"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сельского поселения </w:t>
      </w:r>
      <w:r w:rsidR="00F43943" w:rsidRPr="00F43943">
        <w:rPr>
          <w:rFonts w:eastAsiaTheme="minorHAnsi"/>
          <w:b/>
          <w:color w:val="000000" w:themeColor="text1"/>
          <w:sz w:val="28"/>
          <w:szCs w:val="28"/>
          <w:lang w:eastAsia="en-US"/>
        </w:rPr>
        <w:t>«Богородск»</w:t>
      </w:r>
      <w:r w:rsidR="00F43943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</w:t>
      </w:r>
      <w:r w:rsidR="00A67FFB">
        <w:rPr>
          <w:rFonts w:eastAsiaTheme="minorHAnsi"/>
          <w:b/>
          <w:color w:val="000000" w:themeColor="text1"/>
          <w:sz w:val="28"/>
          <w:szCs w:val="28"/>
          <w:lang w:eastAsia="en-US"/>
        </w:rPr>
        <w:t>на 2026</w:t>
      </w:r>
      <w:r w:rsidRPr="00DB25B9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 (далее – Программа профилактики).</w:t>
      </w:r>
    </w:p>
    <w:p w:rsidR="00DB25B9" w:rsidRPr="00DB25B9" w:rsidRDefault="00DB25B9" w:rsidP="00DB25B9">
      <w:pPr>
        <w:shd w:val="clear" w:color="auto" w:fill="FFFFFF"/>
        <w:ind w:firstLine="709"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1.1. Анализ текущего состояния осуществления вида контроля. 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С принятием </w:t>
      </w:r>
      <w:r w:rsidRPr="00DB25B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муниципального контроля</w:t>
      </w:r>
      <w:r w:rsidRPr="00DB25B9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DB25B9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Правил благоустройства территории сельского поселения </w:t>
      </w:r>
      <w:r w:rsidR="00F43943" w:rsidRPr="00F43943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«Богородск»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 (далее – Правила благоустройства)</w:t>
      </w:r>
      <w:r w:rsidRPr="00DB25B9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, требований к </w:t>
      </w:r>
      <w:r w:rsidRPr="00DB25B9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lastRenderedPageBreak/>
        <w:t xml:space="preserve">обеспечению доступности для инвалидов объектов социальной, инженерной и </w:t>
      </w:r>
      <w:r w:rsidRPr="00DB25B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транспортной инфраструктур и предоставляемых услуг (далее также – обязательные требования)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B25B9" w:rsidRPr="00DB25B9" w:rsidRDefault="00DB25B9" w:rsidP="00DB25B9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DB25B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Правил благоустройства</w:t>
      </w:r>
      <w:r w:rsidRPr="00DB25B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 xml:space="preserve">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:rsidR="00DB25B9" w:rsidRPr="00DB25B9" w:rsidRDefault="00DB25B9" w:rsidP="00DB25B9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1.2. Описание текущего развития профилактической деятельности контрольного органа.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Профилактическая деятельность в соответствии с </w:t>
      </w:r>
      <w:r w:rsidRPr="00DB25B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Администрацией сельского поселения </w:t>
      </w:r>
      <w:r w:rsidR="00F43943" w:rsidRPr="00F43943">
        <w:rPr>
          <w:rFonts w:eastAsiaTheme="minorHAnsi"/>
          <w:color w:val="000000"/>
          <w:sz w:val="28"/>
          <w:szCs w:val="28"/>
          <w:lang w:eastAsia="en-US"/>
        </w:rPr>
        <w:t xml:space="preserve">«Богородск» 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(далее также – Администрация или контрольный орган)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на системной основе</w:t>
      </w:r>
      <w:r w:rsidRPr="00DB25B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не осуществлялась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B25B9" w:rsidRPr="00DB25B9" w:rsidRDefault="00DB25B9" w:rsidP="00DB25B9">
      <w:pPr>
        <w:shd w:val="clear" w:color="auto" w:fill="FFFFFF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1.3. К проблемам, на решение которых направлена Программа профилактики, относятся случаи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 ненадлежащего содержания прилегающих территорий.</w:t>
      </w:r>
    </w:p>
    <w:p w:rsidR="00DB25B9" w:rsidRPr="00DB25B9" w:rsidRDefault="00DB25B9" w:rsidP="00DB25B9">
      <w:pPr>
        <w:suppressAutoHyphens/>
        <w:autoSpaceDE w:val="0"/>
        <w:ind w:firstLine="709"/>
        <w:jc w:val="both"/>
        <w:rPr>
          <w:bCs/>
          <w:iCs/>
          <w:sz w:val="28"/>
          <w:szCs w:val="28"/>
          <w:lang w:eastAsia="zh-CN"/>
        </w:rPr>
      </w:pPr>
      <w:r w:rsidRPr="00DB25B9">
        <w:rPr>
          <w:bCs/>
          <w:iCs/>
          <w:sz w:val="28"/>
          <w:szCs w:val="28"/>
          <w:lang w:eastAsia="zh-CN"/>
        </w:rPr>
        <w:t>Мероприятия Программы профилактики</w:t>
      </w:r>
      <w:r w:rsidRPr="00DB25B9">
        <w:rPr>
          <w:iCs/>
          <w:color w:val="000000"/>
          <w:sz w:val="28"/>
          <w:szCs w:val="28"/>
          <w:lang w:eastAsia="zh-CN"/>
        </w:rPr>
        <w:t xml:space="preserve"> будут способствовать </w:t>
      </w:r>
      <w:r w:rsidRPr="00DB25B9">
        <w:rPr>
          <w:bCs/>
          <w:iCs/>
          <w:sz w:val="28"/>
          <w:szCs w:val="28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актами. </w:t>
      </w:r>
    </w:p>
    <w:p w:rsidR="00DB25B9" w:rsidRPr="00DB25B9" w:rsidRDefault="00DB25B9" w:rsidP="00DB25B9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>Цели и задачи реализации программы профилактики</w:t>
      </w:r>
    </w:p>
    <w:p w:rsidR="00DB25B9" w:rsidRPr="00DB25B9" w:rsidRDefault="00DB25B9" w:rsidP="00DB25B9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DB25B9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DB25B9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DB25B9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DB25B9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1) анализ выявленных в результате проведения муниципального контроля</w:t>
      </w:r>
      <w:r w:rsidRPr="00DB25B9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>в сфере благоустройства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нарушений обязательных требований</w:t>
      </w:r>
      <w:r w:rsidRPr="00DB25B9">
        <w:rPr>
          <w:rFonts w:eastAsiaTheme="minorHAnsi"/>
          <w:sz w:val="28"/>
          <w:szCs w:val="28"/>
          <w:lang w:eastAsia="en-US"/>
        </w:rPr>
        <w:t>;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25B9">
        <w:rPr>
          <w:rFonts w:eastAsiaTheme="minorHAnsi"/>
          <w:sz w:val="28"/>
          <w:szCs w:val="28"/>
          <w:lang w:eastAsia="en-US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25B9">
        <w:rPr>
          <w:rFonts w:eastAsiaTheme="minorHAnsi"/>
          <w:sz w:val="28"/>
          <w:szCs w:val="28"/>
          <w:lang w:eastAsia="en-US"/>
        </w:rPr>
        <w:t>3) организация и проведение профилактических мероприятий с учетом состояния подконтрольной среды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анализа выявленных в результате проведения муниципального контроля</w:t>
      </w:r>
      <w:r w:rsidRPr="00DB25B9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color w:val="000000"/>
          <w:sz w:val="28"/>
          <w:szCs w:val="28"/>
          <w:lang w:eastAsia="en-US"/>
        </w:rPr>
        <w:t xml:space="preserve">в сфере благоустройства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нарушений обязательных требований</w:t>
      </w:r>
      <w:r w:rsidRPr="00DB25B9">
        <w:rPr>
          <w:rFonts w:eastAsiaTheme="minorHAnsi"/>
          <w:sz w:val="28"/>
          <w:szCs w:val="28"/>
          <w:lang w:eastAsia="en-US"/>
        </w:rPr>
        <w:t>.</w:t>
      </w:r>
    </w:p>
    <w:p w:rsidR="00DB25B9" w:rsidRPr="00DB25B9" w:rsidRDefault="00DB25B9" w:rsidP="00DB25B9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>Перечень профилактических мероприятий, сроки</w:t>
      </w:r>
    </w:p>
    <w:p w:rsidR="00DB25B9" w:rsidRPr="00DB25B9" w:rsidRDefault="00DB25B9" w:rsidP="00DB25B9">
      <w:pPr>
        <w:ind w:firstLine="568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DB25B9">
        <w:rPr>
          <w:rFonts w:eastAsiaTheme="minorHAnsi"/>
          <w:b/>
          <w:bCs/>
          <w:color w:val="000000"/>
          <w:sz w:val="28"/>
          <w:szCs w:val="28"/>
          <w:lang w:eastAsia="en-US"/>
        </w:rPr>
        <w:t>(периодичность) их проведения</w:t>
      </w:r>
    </w:p>
    <w:p w:rsidR="00DB25B9" w:rsidRPr="00DB25B9" w:rsidRDefault="00DB25B9" w:rsidP="00DB25B9">
      <w:pPr>
        <w:ind w:firstLine="568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B25B9" w:rsidRPr="00DB25B9" w:rsidRDefault="00DB25B9" w:rsidP="00DB25B9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DB25B9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DB25B9" w:rsidRPr="00DB25B9" w:rsidRDefault="00DB25B9" w:rsidP="00DB25B9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</w:p>
    <w:tbl>
      <w:tblPr>
        <w:tblW w:w="9371" w:type="dxa"/>
        <w:tblLayout w:type="fixed"/>
        <w:tblLook w:val="04A0" w:firstRow="1" w:lastRow="0" w:firstColumn="1" w:lastColumn="0" w:noHBand="0" w:noVBand="1"/>
      </w:tblPr>
      <w:tblGrid>
        <w:gridCol w:w="582"/>
        <w:gridCol w:w="2154"/>
        <w:gridCol w:w="2328"/>
        <w:gridCol w:w="1990"/>
        <w:gridCol w:w="2317"/>
      </w:tblGrid>
      <w:tr w:rsidR="00DB25B9" w:rsidRPr="0040637F" w:rsidTr="0044114C">
        <w:trPr>
          <w:trHeight w:val="125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№ п/п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DB25B9" w:rsidRPr="0040637F" w:rsidTr="0044114C">
        <w:trPr>
          <w:trHeight w:val="1640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1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/>
                <w:lang w:eastAsia="en-US"/>
              </w:rPr>
              <w:t xml:space="preserve">Информирование 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0637F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Р</w:t>
            </w:r>
            <w:r w:rsidRPr="0040637F">
              <w:rPr>
                <w:rFonts w:eastAsiaTheme="minorHAnsi"/>
                <w:color w:val="000000"/>
                <w:lang w:eastAsia="en-US"/>
              </w:rPr>
              <w:t>азмещение сведений по вопросам соблюдения обязательных требований на официальном сайте администрации</w:t>
            </w:r>
          </w:p>
          <w:p w:rsidR="00DB25B9" w:rsidRPr="0040637F" w:rsidRDefault="00DB25B9" w:rsidP="00DB25B9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Ежегодно,</w:t>
            </w:r>
          </w:p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iCs/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374"/>
        </w:trPr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  <w:tc>
          <w:tcPr>
            <w:tcW w:w="21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0637F">
            <w:pPr>
              <w:pStyle w:val="a7"/>
              <w:shd w:val="clear" w:color="auto" w:fill="FFFFFF"/>
              <w:ind w:left="0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До 1 июня</w:t>
            </w:r>
          </w:p>
          <w:p w:rsidR="00DB25B9" w:rsidRPr="0040637F" w:rsidRDefault="008D796D" w:rsidP="0044114C">
            <w:pPr>
              <w:rPr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2026</w:t>
            </w:r>
            <w:r w:rsidR="00DB25B9" w:rsidRPr="0040637F">
              <w:rPr>
                <w:rFonts w:eastAsiaTheme="minorHAnsi"/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i/>
                <w:iCs/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41"/>
        </w:trPr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spacing w:before="100" w:beforeAutospacing="1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40637F"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До 1 июля</w:t>
            </w:r>
          </w:p>
          <w:p w:rsidR="00DB25B9" w:rsidRPr="0040637F" w:rsidRDefault="008D796D" w:rsidP="0044114C">
            <w:pPr>
              <w:rPr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2026</w:t>
            </w:r>
            <w:r w:rsidR="00DB25B9" w:rsidRPr="0040637F">
              <w:rPr>
                <w:rFonts w:eastAsiaTheme="minorHAnsi"/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2985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Объявление предостережений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4114C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40637F">
              <w:rPr>
                <w:rFonts w:eastAsiaTheme="minorHAnsi"/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40637F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 </w:t>
            </w:r>
            <w:r w:rsidRPr="0040637F">
              <w:rPr>
                <w:rFonts w:eastAsiaTheme="minorHAnsi"/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DB25B9" w:rsidRPr="0040637F" w:rsidRDefault="00DB25B9" w:rsidP="0044114C">
            <w:pPr>
              <w:rPr>
                <w:rFonts w:eastAsiaTheme="minorHAnsi"/>
                <w:color w:val="000000" w:themeColor="text1"/>
                <w:lang w:eastAsia="en-US"/>
              </w:rPr>
            </w:pPr>
          </w:p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41"/>
        </w:trPr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val="en-US"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  <w:tc>
          <w:tcPr>
            <w:tcW w:w="215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suppressAutoHyphens/>
              <w:autoSpaceDE w:val="0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zh-CN"/>
              </w:rPr>
              <w:t>Консультирование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DB25B9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>Консультирование контролируемых лиц в устной форме по телефону, по видео-конференц-связи и на личном приеме</w:t>
            </w:r>
          </w:p>
          <w:p w:rsidR="00DB25B9" w:rsidRPr="0040637F" w:rsidRDefault="00DB25B9" w:rsidP="00DB25B9">
            <w:pPr>
              <w:shd w:val="clear" w:color="auto" w:fill="FFFFFF"/>
              <w:rPr>
                <w:color w:val="000000" w:themeColor="text1"/>
                <w:lang w:eastAsia="en-US"/>
              </w:rPr>
            </w:pPr>
          </w:p>
          <w:p w:rsidR="00DB25B9" w:rsidRPr="0040637F" w:rsidRDefault="00DB25B9" w:rsidP="00DB25B9">
            <w:pPr>
              <w:shd w:val="clear" w:color="auto" w:fill="FFFFFF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4114C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DB25B9" w:rsidRPr="0040637F" w:rsidRDefault="00DB25B9" w:rsidP="0044114C">
            <w:pPr>
              <w:rPr>
                <w:rFonts w:eastAsiaTheme="minorHAnsi"/>
                <w:color w:val="000000" w:themeColor="text1"/>
                <w:lang w:eastAsia="en-US"/>
              </w:rPr>
            </w:pPr>
          </w:p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41"/>
        </w:trPr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5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 xml:space="preserve">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suppressAutoHyphens/>
              <w:rPr>
                <w:rFonts w:eastAsia="Calibri"/>
                <w:color w:val="000000" w:themeColor="text1"/>
                <w:lang w:eastAsia="en-US"/>
              </w:rPr>
            </w:pPr>
            <w:r w:rsidRPr="0040637F">
              <w:rPr>
                <w:rFonts w:eastAsia="Calibri"/>
                <w:lang w:eastAsia="zh-CN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41"/>
        </w:trPr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5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spacing w:before="100" w:beforeAutospacing="1"/>
              <w:rPr>
                <w:color w:val="000000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 xml:space="preserve">Консультирование контролируемых лиц путем </w:t>
            </w:r>
            <w:r w:rsidRPr="0040637F"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сельского поселения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 w:rsidRPr="0040637F">
              <w:rPr>
                <w:rFonts w:eastAsiaTheme="minorHAnsi"/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3813"/>
        </w:trPr>
        <w:tc>
          <w:tcPr>
            <w:tcW w:w="58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5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spacing w:before="100" w:beforeAutospacing="1"/>
              <w:rPr>
                <w:color w:val="000000" w:themeColor="text1"/>
                <w:lang w:eastAsia="en-US"/>
              </w:rPr>
            </w:pPr>
            <w:r w:rsidRPr="0040637F">
              <w:rPr>
                <w:color w:val="000000" w:themeColor="text1"/>
                <w:lang w:eastAsia="en-US"/>
              </w:rPr>
              <w:t>Консультирование контролируемых лиц</w:t>
            </w:r>
            <w:r w:rsidRPr="0040637F">
              <w:rPr>
                <w:color w:val="000000"/>
                <w:lang w:eastAsia="en-US"/>
              </w:rPr>
              <w:t xml:space="preserve"> в устной форме на собраниях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40637F">
              <w:rPr>
                <w:rFonts w:eastAsiaTheme="minorHAnsi"/>
                <w:color w:val="000000"/>
                <w:lang w:eastAsia="en-US"/>
              </w:rPr>
              <w:t xml:space="preserve"> по вопросам 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>муниципального контроля</w:t>
            </w:r>
            <w:r w:rsidRPr="0040637F">
              <w:rPr>
                <w:rFonts w:eastAsiaTheme="minorHAnsi"/>
                <w:color w:val="000000" w:themeColor="text1"/>
                <w:spacing w:val="-6"/>
                <w:lang w:eastAsia="en-US"/>
              </w:rPr>
              <w:t xml:space="preserve"> </w:t>
            </w:r>
            <w:r w:rsidRPr="0040637F">
              <w:rPr>
                <w:rFonts w:eastAsiaTheme="minorHAnsi"/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  <w:tr w:rsidR="00DB25B9" w:rsidRPr="0040637F" w:rsidTr="0044114C">
        <w:trPr>
          <w:trHeight w:val="141"/>
        </w:trPr>
        <w:tc>
          <w:tcPr>
            <w:tcW w:w="58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>Профилактический визит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DB25B9">
            <w:pPr>
              <w:shd w:val="clear" w:color="auto" w:fill="FFFFFF"/>
              <w:spacing w:before="100" w:beforeAutospacing="1"/>
              <w:rPr>
                <w:color w:val="000000" w:themeColor="text1"/>
                <w:lang w:eastAsia="en-US"/>
              </w:rPr>
            </w:pPr>
            <w:r w:rsidRPr="0040637F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lang w:eastAsia="en-US"/>
              </w:rPr>
              <w:t>П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DB25B9" w:rsidRPr="0040637F" w:rsidRDefault="00DB25B9" w:rsidP="0044114C">
            <w:pPr>
              <w:rPr>
                <w:rFonts w:eastAsiaTheme="minorHAnsi"/>
                <w:color w:val="000000" w:themeColor="text1"/>
                <w:lang w:eastAsia="en-US"/>
              </w:rPr>
            </w:pPr>
          </w:p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25B9" w:rsidRPr="0040637F" w:rsidRDefault="00DB25B9" w:rsidP="0044114C">
            <w:pPr>
              <w:rPr>
                <w:color w:val="000000" w:themeColor="text1"/>
                <w:lang w:eastAsia="en-US"/>
              </w:rPr>
            </w:pP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Администрация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  <w:r w:rsidRPr="0040637F">
              <w:rPr>
                <w:rFonts w:eastAsiaTheme="minorHAnsi"/>
                <w:color w:val="000000" w:themeColor="text1"/>
                <w:lang w:eastAsia="en-US"/>
              </w:rPr>
              <w:t xml:space="preserve">, Глава сельского поселения </w:t>
            </w:r>
            <w:r w:rsidR="00F43943" w:rsidRPr="0040637F">
              <w:rPr>
                <w:rFonts w:eastAsiaTheme="minorHAnsi"/>
                <w:color w:val="000000" w:themeColor="text1"/>
                <w:lang w:eastAsia="en-US"/>
              </w:rPr>
              <w:t>«Богородск»</w:t>
            </w:r>
          </w:p>
        </w:tc>
      </w:tr>
    </w:tbl>
    <w:p w:rsidR="00DB25B9" w:rsidRPr="00DB25B9" w:rsidRDefault="00DB25B9" w:rsidP="00DB25B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DB25B9" w:rsidRPr="00DB25B9" w:rsidRDefault="00DB25B9" w:rsidP="00DB25B9">
      <w:pPr>
        <w:shd w:val="clear" w:color="auto" w:fill="FFFFFF"/>
        <w:ind w:firstLine="709"/>
        <w:jc w:val="center"/>
        <w:rPr>
          <w:b/>
          <w:color w:val="000000" w:themeColor="text1"/>
          <w:sz w:val="28"/>
          <w:szCs w:val="28"/>
        </w:rPr>
      </w:pPr>
      <w:r w:rsidRPr="00DB25B9"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DB25B9" w:rsidRPr="00DB25B9" w:rsidRDefault="00DB25B9" w:rsidP="00DB25B9">
      <w:pPr>
        <w:shd w:val="clear" w:color="auto" w:fill="FFFFFF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DB25B9" w:rsidRPr="00DB25B9" w:rsidRDefault="00DB25B9" w:rsidP="00DB25B9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iCs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Показатели результативности Программы профилактики определяются в соответствии со следующей таблицей.</w:t>
      </w:r>
    </w:p>
    <w:p w:rsidR="00DB25B9" w:rsidRPr="00DB25B9" w:rsidRDefault="00DB25B9" w:rsidP="00DB25B9">
      <w:pPr>
        <w:jc w:val="both"/>
        <w:rPr>
          <w:rFonts w:eastAsiaTheme="minorHAnsi"/>
          <w:i/>
          <w:sz w:val="28"/>
          <w:szCs w:val="28"/>
          <w:lang w:eastAsia="en-US"/>
        </w:rPr>
      </w:pPr>
    </w:p>
    <w:tbl>
      <w:tblPr>
        <w:tblW w:w="955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100"/>
        <w:gridCol w:w="3826"/>
      </w:tblGrid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40637F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0637F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40637F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0637F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40637F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0637F">
              <w:rPr>
                <w:rFonts w:eastAsiaTheme="minorHAnsi"/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100 %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B25B9">
              <w:rPr>
                <w:rFonts w:eastAsiaTheme="minorHAnsi"/>
                <w:color w:val="000000" w:themeColor="text1"/>
                <w:lang w:eastAsia="en-US"/>
              </w:rPr>
              <w:t>Количество р</w:t>
            </w:r>
            <w:r w:rsidRPr="00DB25B9">
              <w:rPr>
                <w:rFonts w:eastAsiaTheme="minorHAnsi"/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4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t xml:space="preserve">выявления 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lastRenderedPageBreak/>
              <w:t xml:space="preserve">готовящихся нарушений обязательных требований </w:t>
            </w:r>
            <w:r w:rsidRPr="00DB25B9">
              <w:rPr>
                <w:rFonts w:eastAsiaTheme="minorHAnsi"/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lastRenderedPageBreak/>
              <w:t>100 %</w:t>
            </w:r>
          </w:p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 xml:space="preserve">(если имелись случаи 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t xml:space="preserve">выявления 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lastRenderedPageBreak/>
              <w:t xml:space="preserve">готовящихся нарушений обязательных требований </w:t>
            </w:r>
            <w:r w:rsidRPr="00DB25B9">
              <w:rPr>
                <w:rFonts w:eastAsiaTheme="minorHAnsi"/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DB25B9">
              <w:rPr>
                <w:rFonts w:eastAsiaTheme="minorHAnsi"/>
                <w:lang w:eastAsia="en-US"/>
              </w:rPr>
              <w:t>)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lastRenderedPageBreak/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B25B9">
              <w:rPr>
                <w:rFonts w:eastAsiaTheme="minorHAnsi"/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0%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en-US"/>
              </w:rPr>
            </w:pPr>
            <w:r w:rsidRPr="00DB25B9">
              <w:rPr>
                <w:rFonts w:eastAsiaTheme="minorHAnsi"/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DB25B9">
              <w:rPr>
                <w:rFonts w:eastAsiaTheme="minorHAnsi"/>
                <w:color w:val="000000" w:themeColor="text1"/>
                <w:spacing w:val="-6"/>
                <w:lang w:eastAsia="en-US"/>
              </w:rPr>
              <w:t xml:space="preserve"> </w:t>
            </w:r>
            <w:r w:rsidRPr="00DB25B9">
              <w:rPr>
                <w:rFonts w:eastAsiaTheme="minorHAnsi"/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0%</w:t>
            </w:r>
          </w:p>
        </w:tc>
      </w:tr>
      <w:tr w:rsidR="00DB25B9" w:rsidRPr="00DB25B9" w:rsidTr="0044114C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 xml:space="preserve">Количество </w:t>
            </w:r>
            <w:r w:rsidRPr="00DB25B9">
              <w:rPr>
                <w:rFonts w:eastAsiaTheme="minorHAnsi"/>
                <w:color w:val="000000"/>
                <w:lang w:eastAsia="en-US"/>
              </w:rPr>
              <w:t>собраний граждан, на которых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DB25B9">
              <w:rPr>
                <w:rFonts w:eastAsiaTheme="minorHAnsi"/>
                <w:color w:val="000000"/>
                <w:lang w:eastAsia="en-US"/>
              </w:rPr>
              <w:t xml:space="preserve"> по вопросам </w:t>
            </w:r>
            <w:r w:rsidRPr="00DB25B9">
              <w:rPr>
                <w:rFonts w:eastAsiaTheme="minorHAnsi"/>
                <w:color w:val="000000" w:themeColor="text1"/>
                <w:lang w:eastAsia="en-US"/>
              </w:rPr>
              <w:t>муниципального контроля</w:t>
            </w:r>
            <w:r w:rsidRPr="00DB25B9">
              <w:rPr>
                <w:rFonts w:eastAsiaTheme="minorHAnsi"/>
                <w:color w:val="000000" w:themeColor="text1"/>
                <w:spacing w:val="-6"/>
                <w:lang w:eastAsia="en-US"/>
              </w:rPr>
              <w:t xml:space="preserve"> </w:t>
            </w:r>
            <w:r w:rsidRPr="00DB25B9">
              <w:rPr>
                <w:rFonts w:eastAsiaTheme="minorHAnsi"/>
                <w:color w:val="000000"/>
                <w:lang w:eastAsia="en-US"/>
              </w:rPr>
              <w:t>в сфере благоустройства в устной форме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5B9" w:rsidRPr="00DB25B9" w:rsidRDefault="00DB25B9" w:rsidP="0044114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B25B9">
              <w:rPr>
                <w:rFonts w:eastAsiaTheme="minorHAnsi"/>
                <w:lang w:eastAsia="en-US"/>
              </w:rPr>
              <w:t>1</w:t>
            </w:r>
          </w:p>
        </w:tc>
      </w:tr>
    </w:tbl>
    <w:p w:rsidR="00DB25B9" w:rsidRPr="00DB25B9" w:rsidRDefault="00DB25B9" w:rsidP="00DB25B9">
      <w:pPr>
        <w:shd w:val="clear" w:color="auto" w:fill="FFFFFF"/>
        <w:jc w:val="center"/>
        <w:rPr>
          <w:b/>
          <w:bCs/>
          <w:color w:val="000000" w:themeColor="text1"/>
        </w:rPr>
      </w:pP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22272F"/>
          <w:sz w:val="28"/>
          <w:szCs w:val="28"/>
          <w:lang w:eastAsia="en-US"/>
        </w:rPr>
      </w:pP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Под оценкой эффективности Программы</w:t>
      </w:r>
      <w:r w:rsidRPr="00DB25B9">
        <w:rPr>
          <w:rFonts w:eastAsiaTheme="minorHAnsi"/>
          <w:color w:val="22272F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профилактики понимается оценка изменения количества нарушений обязательных требований</w:t>
      </w:r>
      <w:r w:rsidRPr="00DB25B9">
        <w:rPr>
          <w:rFonts w:eastAsiaTheme="minorHAnsi"/>
          <w:color w:val="22272F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bCs/>
          <w:iCs/>
          <w:sz w:val="28"/>
          <w:szCs w:val="28"/>
          <w:lang w:eastAsia="en-US"/>
        </w:rPr>
        <w:t xml:space="preserve">по итогам проведенных профилактических мероприятий. 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b/>
          <w:bCs/>
          <w:color w:val="000000" w:themeColor="text1"/>
          <w:sz w:val="28"/>
          <w:szCs w:val="28"/>
          <w:vertAlign w:val="superscript"/>
          <w:lang w:eastAsia="en-US"/>
        </w:rPr>
      </w:pPr>
      <w:r w:rsidRPr="00DB25B9">
        <w:rPr>
          <w:rFonts w:eastAsiaTheme="minorHAnsi"/>
          <w:sz w:val="28"/>
          <w:szCs w:val="28"/>
          <w:lang w:eastAsia="en-US"/>
        </w:rPr>
        <w:t xml:space="preserve">Текущая (ежеквартальная) оценка результативности и эффективности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Программы профилактики осуществляется Главой сельского поселения </w:t>
      </w:r>
      <w:r w:rsidR="00F43943" w:rsidRPr="00F43943">
        <w:rPr>
          <w:rFonts w:eastAsiaTheme="minorHAnsi"/>
          <w:color w:val="000000" w:themeColor="text1"/>
          <w:sz w:val="28"/>
          <w:szCs w:val="28"/>
          <w:lang w:eastAsia="en-US"/>
        </w:rPr>
        <w:t>«Богородск»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25B9">
        <w:rPr>
          <w:rFonts w:eastAsiaTheme="minorHAnsi"/>
          <w:sz w:val="28"/>
          <w:szCs w:val="28"/>
          <w:lang w:eastAsia="en-US"/>
        </w:rPr>
        <w:t xml:space="preserve">Ежегодная оценка результативности и эффективности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Программы профилактики осуществляется </w:t>
      </w:r>
      <w:r w:rsidRPr="00DB25B9">
        <w:rPr>
          <w:rFonts w:eastAsiaTheme="minorHAnsi"/>
          <w:bCs/>
          <w:color w:val="000000"/>
          <w:sz w:val="28"/>
          <w:szCs w:val="28"/>
          <w:lang w:eastAsia="en-US"/>
        </w:rPr>
        <w:t xml:space="preserve">администрацией сельского поселения </w:t>
      </w:r>
      <w:r w:rsidR="00F43943" w:rsidRPr="00F43943">
        <w:rPr>
          <w:rFonts w:eastAsiaTheme="minorHAnsi"/>
          <w:bCs/>
          <w:color w:val="000000"/>
          <w:sz w:val="28"/>
          <w:szCs w:val="28"/>
          <w:lang w:eastAsia="en-US"/>
        </w:rPr>
        <w:t>«Богородск»</w:t>
      </w:r>
      <w:r w:rsidRPr="00DB25B9">
        <w:rPr>
          <w:rFonts w:eastAsiaTheme="minorHAnsi"/>
          <w:bCs/>
          <w:color w:val="000000"/>
          <w:sz w:val="28"/>
          <w:szCs w:val="28"/>
          <w:lang w:eastAsia="en-US"/>
        </w:rPr>
        <w:t>.</w:t>
      </w:r>
    </w:p>
    <w:p w:rsidR="00DB25B9" w:rsidRPr="00DB25B9" w:rsidRDefault="00DB25B9" w:rsidP="00DB25B9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B25B9">
        <w:rPr>
          <w:rFonts w:eastAsiaTheme="minorHAnsi"/>
          <w:sz w:val="28"/>
          <w:szCs w:val="28"/>
          <w:lang w:eastAsia="en-US"/>
        </w:rPr>
        <w:t xml:space="preserve">Для осуществления ежегодной оценки результативности и эффективности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Программы профилактики Админ</w:t>
      </w:r>
      <w:r w:rsidR="008D796D">
        <w:rPr>
          <w:rFonts w:eastAsiaTheme="minorHAnsi"/>
          <w:color w:val="000000" w:themeColor="text1"/>
          <w:sz w:val="28"/>
          <w:szCs w:val="28"/>
          <w:lang w:eastAsia="en-US"/>
        </w:rPr>
        <w:t>истрацией не позднее 1 июля 2026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года (года, следующего за отчетным) в </w:t>
      </w:r>
      <w:r w:rsidRPr="00DB25B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администрации сельского поселения </w:t>
      </w:r>
      <w:r w:rsidR="00F43943" w:rsidRPr="00F43943">
        <w:rPr>
          <w:rFonts w:eastAsiaTheme="minorHAnsi"/>
          <w:bCs/>
          <w:color w:val="000000" w:themeColor="text1"/>
          <w:sz w:val="28"/>
          <w:szCs w:val="28"/>
          <w:lang w:eastAsia="en-US"/>
        </w:rPr>
        <w:t>«Богородск»</w:t>
      </w:r>
      <w:r w:rsidR="00F43943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DB25B9">
        <w:rPr>
          <w:rFonts w:eastAsiaTheme="minorHAnsi"/>
          <w:color w:val="000000" w:themeColor="text1"/>
          <w:sz w:val="28"/>
          <w:szCs w:val="28"/>
          <w:lang w:eastAsia="en-US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DB25B9">
        <w:rPr>
          <w:rFonts w:eastAsiaTheme="minorHAnsi"/>
          <w:bCs/>
          <w:iCs/>
          <w:color w:val="000000" w:themeColor="text1"/>
          <w:sz w:val="28"/>
          <w:szCs w:val="28"/>
          <w:lang w:eastAsia="en-US"/>
        </w:rPr>
        <w:t xml:space="preserve">. </w:t>
      </w:r>
    </w:p>
    <w:p w:rsidR="00DB25B9" w:rsidRPr="00DB25B9" w:rsidRDefault="00DB25B9" w:rsidP="00DB25B9">
      <w:pPr>
        <w:rPr>
          <w:rFonts w:eastAsiaTheme="minorHAnsi"/>
          <w:sz w:val="28"/>
          <w:szCs w:val="28"/>
          <w:lang w:eastAsia="en-US"/>
        </w:rPr>
      </w:pPr>
      <w:r w:rsidRPr="00DB25B9">
        <w:rPr>
          <w:b/>
          <w:sz w:val="28"/>
          <w:szCs w:val="28"/>
        </w:rPr>
        <w:t xml:space="preserve"> </w:t>
      </w:r>
      <w:r w:rsidRPr="00DB25B9">
        <w:rPr>
          <w:sz w:val="28"/>
          <w:szCs w:val="28"/>
        </w:rPr>
        <w:t xml:space="preserve"> </w:t>
      </w:r>
    </w:p>
    <w:p w:rsidR="008F48C6" w:rsidRDefault="008F48C6">
      <w:pPr>
        <w:rPr>
          <w:sz w:val="28"/>
          <w:szCs w:val="28"/>
        </w:rPr>
      </w:pPr>
    </w:p>
    <w:p w:rsidR="00632E80" w:rsidRDefault="00632E80" w:rsidP="00790D62">
      <w:pPr>
        <w:ind w:firstLine="5400"/>
        <w:jc w:val="right"/>
      </w:pPr>
    </w:p>
    <w:p w:rsidR="00C53AEB" w:rsidRDefault="00C53AEB" w:rsidP="00790D62">
      <w:pPr>
        <w:ind w:firstLine="5400"/>
        <w:jc w:val="right"/>
      </w:pPr>
    </w:p>
    <w:sectPr w:rsidR="00C53AEB" w:rsidSect="00CE71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102F5"/>
    <w:multiLevelType w:val="hybridMultilevel"/>
    <w:tmpl w:val="62001B68"/>
    <w:lvl w:ilvl="0" w:tplc="2DF472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C574525"/>
    <w:multiLevelType w:val="hybridMultilevel"/>
    <w:tmpl w:val="5144F9BA"/>
    <w:lvl w:ilvl="0" w:tplc="4AB211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59C694A"/>
    <w:multiLevelType w:val="hybridMultilevel"/>
    <w:tmpl w:val="5BA2DB3C"/>
    <w:lvl w:ilvl="0" w:tplc="30104F8C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BB01C72"/>
    <w:multiLevelType w:val="hybridMultilevel"/>
    <w:tmpl w:val="FFC60A42"/>
    <w:lvl w:ilvl="0" w:tplc="73F612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484D1F"/>
    <w:multiLevelType w:val="hybridMultilevel"/>
    <w:tmpl w:val="3E7203EE"/>
    <w:lvl w:ilvl="0" w:tplc="205CDD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7A3954"/>
    <w:multiLevelType w:val="hybridMultilevel"/>
    <w:tmpl w:val="0C8EF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16151"/>
    <w:multiLevelType w:val="hybridMultilevel"/>
    <w:tmpl w:val="840A1384"/>
    <w:lvl w:ilvl="0" w:tplc="FC46D6F8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E86784"/>
    <w:multiLevelType w:val="hybridMultilevel"/>
    <w:tmpl w:val="DF7E8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F2D33"/>
    <w:multiLevelType w:val="hybridMultilevel"/>
    <w:tmpl w:val="17F67B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166FC"/>
    <w:multiLevelType w:val="hybridMultilevel"/>
    <w:tmpl w:val="A76A18AE"/>
    <w:lvl w:ilvl="0" w:tplc="BC046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F8F"/>
    <w:rsid w:val="00041992"/>
    <w:rsid w:val="00057A4D"/>
    <w:rsid w:val="00066D7A"/>
    <w:rsid w:val="000A32B2"/>
    <w:rsid w:val="000C675C"/>
    <w:rsid w:val="000E3F35"/>
    <w:rsid w:val="0012199C"/>
    <w:rsid w:val="00122B94"/>
    <w:rsid w:val="00164CAB"/>
    <w:rsid w:val="0016510F"/>
    <w:rsid w:val="00173257"/>
    <w:rsid w:val="00227D69"/>
    <w:rsid w:val="00261BF3"/>
    <w:rsid w:val="00265782"/>
    <w:rsid w:val="00266B76"/>
    <w:rsid w:val="00272FA1"/>
    <w:rsid w:val="002777C7"/>
    <w:rsid w:val="002822ED"/>
    <w:rsid w:val="002A3B93"/>
    <w:rsid w:val="002B2DBD"/>
    <w:rsid w:val="002B7489"/>
    <w:rsid w:val="002E6D99"/>
    <w:rsid w:val="002F1CD0"/>
    <w:rsid w:val="00321CAD"/>
    <w:rsid w:val="00352F34"/>
    <w:rsid w:val="00387051"/>
    <w:rsid w:val="00391BCA"/>
    <w:rsid w:val="00394485"/>
    <w:rsid w:val="003C6F8F"/>
    <w:rsid w:val="003E37DE"/>
    <w:rsid w:val="003F2238"/>
    <w:rsid w:val="0040637F"/>
    <w:rsid w:val="004247C3"/>
    <w:rsid w:val="0044114C"/>
    <w:rsid w:val="004500DD"/>
    <w:rsid w:val="004503A0"/>
    <w:rsid w:val="00452C5D"/>
    <w:rsid w:val="004961CA"/>
    <w:rsid w:val="004A4B8B"/>
    <w:rsid w:val="0052092C"/>
    <w:rsid w:val="005473CF"/>
    <w:rsid w:val="00593D32"/>
    <w:rsid w:val="00596146"/>
    <w:rsid w:val="005B25AC"/>
    <w:rsid w:val="005B53A1"/>
    <w:rsid w:val="005F5259"/>
    <w:rsid w:val="0061145E"/>
    <w:rsid w:val="006148BB"/>
    <w:rsid w:val="00632E80"/>
    <w:rsid w:val="00643B5A"/>
    <w:rsid w:val="00644A7F"/>
    <w:rsid w:val="00645DE9"/>
    <w:rsid w:val="00650FD2"/>
    <w:rsid w:val="00686C8E"/>
    <w:rsid w:val="006A3858"/>
    <w:rsid w:val="006A55AD"/>
    <w:rsid w:val="006E0471"/>
    <w:rsid w:val="006E342A"/>
    <w:rsid w:val="006F38A7"/>
    <w:rsid w:val="00732D7E"/>
    <w:rsid w:val="0075034C"/>
    <w:rsid w:val="00756736"/>
    <w:rsid w:val="00776C6F"/>
    <w:rsid w:val="00790D62"/>
    <w:rsid w:val="007B36ED"/>
    <w:rsid w:val="007B7298"/>
    <w:rsid w:val="007E00A5"/>
    <w:rsid w:val="0080301F"/>
    <w:rsid w:val="0082041F"/>
    <w:rsid w:val="008234A8"/>
    <w:rsid w:val="008248DB"/>
    <w:rsid w:val="00851100"/>
    <w:rsid w:val="008813A3"/>
    <w:rsid w:val="008C5535"/>
    <w:rsid w:val="008D796D"/>
    <w:rsid w:val="008D7A32"/>
    <w:rsid w:val="008F48C6"/>
    <w:rsid w:val="00941F1F"/>
    <w:rsid w:val="00942334"/>
    <w:rsid w:val="009A5A6D"/>
    <w:rsid w:val="009B1B7E"/>
    <w:rsid w:val="00A1671C"/>
    <w:rsid w:val="00A508F7"/>
    <w:rsid w:val="00A67FFB"/>
    <w:rsid w:val="00A741BE"/>
    <w:rsid w:val="00A80C0B"/>
    <w:rsid w:val="00A92F4E"/>
    <w:rsid w:val="00AD18B7"/>
    <w:rsid w:val="00B06214"/>
    <w:rsid w:val="00B16D1F"/>
    <w:rsid w:val="00BB1C42"/>
    <w:rsid w:val="00BB2A0C"/>
    <w:rsid w:val="00BB79B7"/>
    <w:rsid w:val="00BC0864"/>
    <w:rsid w:val="00C05475"/>
    <w:rsid w:val="00C111DD"/>
    <w:rsid w:val="00C1269B"/>
    <w:rsid w:val="00C53AEB"/>
    <w:rsid w:val="00C62678"/>
    <w:rsid w:val="00C75679"/>
    <w:rsid w:val="00CD73FC"/>
    <w:rsid w:val="00CE1A4B"/>
    <w:rsid w:val="00CE7105"/>
    <w:rsid w:val="00CF2930"/>
    <w:rsid w:val="00D01DEE"/>
    <w:rsid w:val="00D05334"/>
    <w:rsid w:val="00D37FE2"/>
    <w:rsid w:val="00D42FB3"/>
    <w:rsid w:val="00D446DB"/>
    <w:rsid w:val="00D50C67"/>
    <w:rsid w:val="00D52C12"/>
    <w:rsid w:val="00D73C46"/>
    <w:rsid w:val="00D76F13"/>
    <w:rsid w:val="00D91B9C"/>
    <w:rsid w:val="00DA004F"/>
    <w:rsid w:val="00DA69D6"/>
    <w:rsid w:val="00DB001B"/>
    <w:rsid w:val="00DB034E"/>
    <w:rsid w:val="00DB25B9"/>
    <w:rsid w:val="00DC5CBC"/>
    <w:rsid w:val="00DF1B72"/>
    <w:rsid w:val="00E45710"/>
    <w:rsid w:val="00E67E08"/>
    <w:rsid w:val="00E8284A"/>
    <w:rsid w:val="00EB1021"/>
    <w:rsid w:val="00F12AF4"/>
    <w:rsid w:val="00F43943"/>
    <w:rsid w:val="00F441B0"/>
    <w:rsid w:val="00F45701"/>
    <w:rsid w:val="00FB6333"/>
    <w:rsid w:val="00FD4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6F5DD-EDFC-4F31-B23E-2D4F1367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7DE"/>
    <w:pPr>
      <w:spacing w:before="0" w:beforeAutospacing="0" w:after="0" w:afterAutospacing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37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E37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37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E37DE"/>
    <w:rPr>
      <w:rFonts w:ascii="Arial" w:eastAsia="Times New Roman" w:hAnsi="Arial" w:cs="Arial"/>
      <w:b/>
      <w:bCs/>
      <w:i/>
      <w:i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7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7D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3E37DE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3E37DE"/>
    <w:rPr>
      <w:rFonts w:eastAsia="Times New Roman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3E37DE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E37DE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F5259"/>
    <w:pPr>
      <w:ind w:left="720"/>
      <w:contextualSpacing/>
    </w:pPr>
  </w:style>
  <w:style w:type="table" w:styleId="a8">
    <w:name w:val="Table Grid"/>
    <w:basedOn w:val="a1"/>
    <w:uiPriority w:val="59"/>
    <w:rsid w:val="0075034C"/>
    <w:pPr>
      <w:spacing w:before="0" w:beforeAutospacing="0" w:after="0" w:afterAutospacing="0"/>
      <w:jc w:val="left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A92F4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2F4E"/>
    <w:rPr>
      <w:rFonts w:eastAsia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90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90D62"/>
    <w:rPr>
      <w:rFonts w:eastAsia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3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7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Богородск</dc:creator>
  <cp:keywords/>
  <dc:description/>
  <cp:lastModifiedBy>СП Богородск</cp:lastModifiedBy>
  <cp:revision>104</cp:revision>
  <cp:lastPrinted>2022-11-07T05:47:00Z</cp:lastPrinted>
  <dcterms:created xsi:type="dcterms:W3CDTF">2018-12-28T13:08:00Z</dcterms:created>
  <dcterms:modified xsi:type="dcterms:W3CDTF">2025-11-28T07:08:00Z</dcterms:modified>
</cp:coreProperties>
</file>