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038"/>
        <w:gridCol w:w="264"/>
      </w:tblGrid>
      <w:tr w:rsidR="009E465C" w:rsidRPr="009E465C" w:rsidTr="00181815">
        <w:trPr>
          <w:trHeight w:val="1112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  <w:gridSpan w:val="2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758D0F" wp14:editId="07B1384B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181815">
        <w:trPr>
          <w:gridAfter w:val="1"/>
          <w:wAfter w:w="264" w:type="dxa"/>
          <w:cantSplit/>
          <w:trHeight w:val="597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9E465C" w:rsidRPr="009E465C" w:rsidTr="00181815">
        <w:trPr>
          <w:gridAfter w:val="1"/>
          <w:wAfter w:w="264" w:type="dxa"/>
          <w:cantSplit/>
          <w:trHeight w:val="876"/>
        </w:trPr>
        <w:tc>
          <w:tcPr>
            <w:tcW w:w="4925" w:type="dxa"/>
            <w:gridSpan w:val="2"/>
          </w:tcPr>
          <w:p w:rsidR="009E465C" w:rsidRPr="009E465C" w:rsidRDefault="009E465C" w:rsidP="00731B66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 </w:t>
            </w:r>
            <w:r w:rsidR="009C7B4C">
              <w:rPr>
                <w:rFonts w:eastAsia="Times New Roman" w:cs="Arial"/>
                <w:b/>
                <w:bCs/>
                <w:iCs/>
              </w:rPr>
              <w:t xml:space="preserve">31 июля </w:t>
            </w:r>
            <w:r w:rsidRPr="009E465C">
              <w:rPr>
                <w:rFonts w:eastAsia="Times New Roman" w:cs="Arial"/>
                <w:b/>
                <w:bCs/>
                <w:iCs/>
              </w:rPr>
              <w:t>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</w:p>
        </w:tc>
        <w:tc>
          <w:tcPr>
            <w:tcW w:w="4951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/>
                <w:b/>
                <w:szCs w:val="24"/>
              </w:rPr>
              <w:t xml:space="preserve"> №</w:t>
            </w:r>
            <w:r w:rsidR="008D0FCC">
              <w:rPr>
                <w:rFonts w:eastAsia="Times New Roman"/>
                <w:b/>
                <w:szCs w:val="24"/>
              </w:rPr>
              <w:t xml:space="preserve"> 71</w:t>
            </w:r>
            <w:r w:rsidRPr="009E465C">
              <w:rPr>
                <w:rFonts w:eastAsia="Times New Roman"/>
                <w:b/>
                <w:szCs w:val="24"/>
              </w:rPr>
              <w:t xml:space="preserve">      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8D0FCC" w:rsidRPr="008D0FCC" w:rsidRDefault="008D0FCC" w:rsidP="00F033A4">
      <w:pPr>
        <w:suppressAutoHyphens/>
        <w:spacing w:before="0" w:beforeAutospacing="0" w:after="0" w:afterAutospacing="0"/>
        <w:ind w:firstLine="709"/>
        <w:rPr>
          <w:rFonts w:eastAsia="Times New Roman"/>
          <w:b/>
          <w:bCs/>
          <w:sz w:val="32"/>
          <w:szCs w:val="32"/>
          <w:lang w:eastAsia="ru-RU"/>
        </w:rPr>
      </w:pPr>
      <w:r w:rsidRPr="008D0FCC">
        <w:rPr>
          <w:rFonts w:eastAsia="Times New Roman"/>
          <w:b/>
          <w:bCs/>
          <w:sz w:val="32"/>
          <w:szCs w:val="32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СП </w:t>
      </w:r>
      <w:r w:rsidR="00AF511E">
        <w:rPr>
          <w:rFonts w:eastAsia="Times New Roman"/>
          <w:b/>
          <w:bCs/>
          <w:sz w:val="32"/>
          <w:szCs w:val="32"/>
          <w:lang w:eastAsia="ru-RU"/>
        </w:rPr>
        <w:t>Богородск</w:t>
      </w:r>
      <w:r w:rsidRPr="008D0FCC">
        <w:rPr>
          <w:rFonts w:eastAsia="Times New Roman"/>
          <w:b/>
          <w:bCs/>
          <w:sz w:val="32"/>
          <w:szCs w:val="32"/>
          <w:lang w:eastAsia="ru-RU"/>
        </w:rPr>
        <w:t xml:space="preserve"> к совершению коррупционных правонарушений</w:t>
      </w:r>
    </w:p>
    <w:p w:rsidR="00F033A4" w:rsidRDefault="00F033A4" w:rsidP="00F033A4">
      <w:pPr>
        <w:suppressAutoHyphens/>
        <w:spacing w:before="0" w:beforeAutospacing="0" w:after="0" w:afterAutospacing="0"/>
        <w:jc w:val="both"/>
        <w:rPr>
          <w:rFonts w:eastAsia="Times New Roman"/>
          <w:bCs/>
          <w:lang w:eastAsia="ru-RU"/>
        </w:rPr>
      </w:pPr>
    </w:p>
    <w:p w:rsidR="008D0FCC" w:rsidRPr="008D0FCC" w:rsidRDefault="008D0FCC" w:rsidP="00F033A4">
      <w:pPr>
        <w:suppressAutoHyphens/>
        <w:spacing w:before="0" w:beforeAutospacing="0" w:after="0" w:afterAutospacing="0"/>
        <w:ind w:firstLine="709"/>
        <w:jc w:val="both"/>
        <w:rPr>
          <w:rFonts w:eastAsia="Times New Roman"/>
          <w:bCs/>
          <w:lang w:eastAsia="ru-RU"/>
        </w:rPr>
      </w:pPr>
      <w:r w:rsidRPr="008D0FCC">
        <w:rPr>
          <w:rFonts w:eastAsia="Times New Roman"/>
          <w:bCs/>
          <w:lang w:eastAsia="ru-RU"/>
        </w:rPr>
        <w:t xml:space="preserve">Руководствуясь ст. 9 </w:t>
      </w:r>
      <w:r w:rsidRPr="008D0FCC">
        <w:rPr>
          <w:rFonts w:eastAsia="Times New Roman"/>
          <w:lang w:eastAsia="ru-RU"/>
        </w:rPr>
        <w:t>Федерального закона от 25.12.2008 № 273-ФЗ «О противодействии коррупции»</w:t>
      </w:r>
      <w:r w:rsidRPr="008D0FCC">
        <w:rPr>
          <w:rFonts w:eastAsia="Times New Roman"/>
          <w:bCs/>
          <w:lang w:eastAsia="ru-RU"/>
        </w:rPr>
        <w:t>, администрация сельского поселения «</w:t>
      </w:r>
      <w:r w:rsidR="00AF511E">
        <w:rPr>
          <w:rFonts w:eastAsia="Times New Roman"/>
          <w:bCs/>
          <w:lang w:eastAsia="ru-RU"/>
        </w:rPr>
        <w:t>Богородск</w:t>
      </w:r>
      <w:r w:rsidRPr="008D0FCC">
        <w:rPr>
          <w:rFonts w:eastAsia="Times New Roman"/>
          <w:bCs/>
          <w:lang w:eastAsia="ru-RU"/>
        </w:rPr>
        <w:t xml:space="preserve">» </w:t>
      </w:r>
    </w:p>
    <w:p w:rsidR="008D0FCC" w:rsidRDefault="008D0FCC" w:rsidP="009E465C">
      <w:pPr>
        <w:spacing w:before="0" w:beforeAutospacing="0" w:after="0" w:afterAutospacing="0"/>
        <w:ind w:firstLine="709"/>
        <w:jc w:val="both"/>
        <w:rPr>
          <w:rFonts w:eastAsia="Times New Roman"/>
          <w:b/>
          <w:lang w:eastAsia="ru-RU"/>
        </w:rPr>
      </w:pPr>
    </w:p>
    <w:p w:rsidR="009E465C" w:rsidRPr="009E465C" w:rsidRDefault="009E465C" w:rsidP="009E465C">
      <w:pPr>
        <w:spacing w:before="0" w:beforeAutospacing="0" w:after="0" w:afterAutospacing="0"/>
        <w:ind w:firstLine="709"/>
        <w:jc w:val="both"/>
        <w:rPr>
          <w:rFonts w:eastAsia="Times New Roman"/>
          <w:b/>
          <w:lang w:eastAsia="ru-RU"/>
        </w:rPr>
      </w:pPr>
      <w:r w:rsidRPr="009E465C">
        <w:rPr>
          <w:rFonts w:eastAsia="Times New Roman"/>
          <w:b/>
          <w:lang w:eastAsia="ru-RU"/>
        </w:rPr>
        <w:t xml:space="preserve">ПОСТАНОВЛЯЕТ: </w:t>
      </w:r>
    </w:p>
    <w:p w:rsidR="009E465C" w:rsidRPr="009E465C" w:rsidRDefault="009E465C" w:rsidP="009E465C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8D0FCC">
        <w:rPr>
          <w:rFonts w:eastAsia="Times New Roman"/>
          <w:lang w:eastAsia="ru-RU"/>
        </w:rPr>
        <w:t xml:space="preserve">1. Утвердить прилагаемый </w:t>
      </w:r>
      <w:hyperlink r:id="rId9" w:history="1">
        <w:r w:rsidRPr="008D0FCC">
          <w:rPr>
            <w:rFonts w:eastAsia="Times New Roman"/>
            <w:color w:val="0000FF"/>
            <w:lang w:eastAsia="ru-RU"/>
          </w:rPr>
          <w:t>Порядок</w:t>
        </w:r>
      </w:hyperlink>
      <w:r w:rsidRPr="008D0FCC">
        <w:rPr>
          <w:rFonts w:eastAsia="Times New Roman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СП «</w:t>
      </w:r>
      <w:r w:rsidR="00AF511E">
        <w:rPr>
          <w:rFonts w:eastAsia="Times New Roman"/>
          <w:lang w:eastAsia="ru-RU"/>
        </w:rPr>
        <w:t>Богородск</w:t>
      </w:r>
      <w:r w:rsidRPr="008D0FCC">
        <w:rPr>
          <w:rFonts w:eastAsia="Times New Roman"/>
          <w:lang w:eastAsia="ru-RU"/>
        </w:rPr>
        <w:t>» к совершению коррупционных правонарушений.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Times New Roman"/>
          <w:bCs/>
          <w:lang w:eastAsia="ru-RU"/>
        </w:rPr>
      </w:pPr>
      <w:r w:rsidRPr="008D0FCC">
        <w:rPr>
          <w:rFonts w:eastAsia="Times New Roman"/>
          <w:lang w:eastAsia="ru-RU"/>
        </w:rPr>
        <w:t xml:space="preserve">2. </w:t>
      </w:r>
      <w:r w:rsidRPr="008D0FCC">
        <w:rPr>
          <w:rFonts w:eastAsia="Times New Roman"/>
          <w:bCs/>
          <w:lang w:eastAsia="ru-RU"/>
        </w:rPr>
        <w:t>Контроль за исполнением настоящего постановления оставляю за собой.</w:t>
      </w:r>
    </w:p>
    <w:p w:rsidR="009C7B4C" w:rsidRDefault="009C7B4C" w:rsidP="009E465C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9C7B4C" w:rsidRDefault="009C7B4C" w:rsidP="009E465C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F033A4" w:rsidRDefault="00F033A4" w:rsidP="009E465C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F033A4" w:rsidRDefault="00F033A4" w:rsidP="009E465C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F033A4" w:rsidRDefault="00F033A4" w:rsidP="009E465C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F033A4" w:rsidRDefault="00F033A4" w:rsidP="009E465C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F033A4" w:rsidRDefault="00F033A4" w:rsidP="009E465C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361B70" w:rsidRPr="009E465C" w:rsidRDefault="00361B70" w:rsidP="009E465C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9E465C" w:rsidRDefault="009E465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proofErr w:type="spellStart"/>
      <w:r w:rsidRPr="009E465C">
        <w:rPr>
          <w:rFonts w:eastAsia="Times New Roman"/>
          <w:b/>
          <w:lang w:eastAsia="ru-RU"/>
        </w:rPr>
        <w:t>И.о</w:t>
      </w:r>
      <w:proofErr w:type="spellEnd"/>
      <w:r w:rsidRPr="009E465C">
        <w:rPr>
          <w:rFonts w:eastAsia="Times New Roman"/>
          <w:b/>
          <w:lang w:eastAsia="ru-RU"/>
        </w:rPr>
        <w:t xml:space="preserve"> руководителя администрации                                     </w:t>
      </w:r>
      <w:r>
        <w:rPr>
          <w:rFonts w:eastAsia="Times New Roman"/>
          <w:b/>
          <w:lang w:eastAsia="ru-RU"/>
        </w:rPr>
        <w:t xml:space="preserve">С.А. </w:t>
      </w:r>
      <w:proofErr w:type="spellStart"/>
      <w:r>
        <w:rPr>
          <w:rFonts w:eastAsia="Times New Roman"/>
          <w:b/>
          <w:lang w:eastAsia="ru-RU"/>
        </w:rPr>
        <w:t>Шевкаленко</w:t>
      </w:r>
      <w:proofErr w:type="spellEnd"/>
      <w:r w:rsidRPr="009E465C">
        <w:rPr>
          <w:rFonts w:eastAsia="Times New Roman"/>
          <w:b/>
          <w:lang w:eastAsia="ru-RU"/>
        </w:rPr>
        <w:t xml:space="preserve"> </w:t>
      </w:r>
    </w:p>
    <w:p w:rsidR="008D0FCC" w:rsidRDefault="008D0FC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8D0FCC" w:rsidRDefault="008D0FC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8D0FCC" w:rsidRDefault="008D0FC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8D0FCC" w:rsidRDefault="008D0FC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8D0FCC" w:rsidRDefault="008D0FC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lastRenderedPageBreak/>
        <w:t>Утвержден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постановлением администрации СП «</w:t>
      </w:r>
      <w:r w:rsidR="00AF511E">
        <w:rPr>
          <w:rFonts w:eastAsia="Times New Roman"/>
          <w:sz w:val="20"/>
          <w:szCs w:val="20"/>
          <w:lang w:eastAsia="ru-RU"/>
        </w:rPr>
        <w:t>Богородск</w:t>
      </w:r>
      <w:r w:rsidRPr="008D0FCC">
        <w:rPr>
          <w:rFonts w:eastAsia="Times New Roman"/>
          <w:sz w:val="20"/>
          <w:szCs w:val="20"/>
          <w:lang w:eastAsia="ru-RU"/>
        </w:rPr>
        <w:t>»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 xml:space="preserve">от </w:t>
      </w:r>
      <w:r w:rsidR="00AF511E">
        <w:rPr>
          <w:rFonts w:eastAsia="Times New Roman"/>
          <w:sz w:val="20"/>
          <w:szCs w:val="20"/>
          <w:lang w:eastAsia="ru-RU"/>
        </w:rPr>
        <w:t>31</w:t>
      </w:r>
      <w:r w:rsidRPr="008D0FCC">
        <w:rPr>
          <w:rFonts w:eastAsia="Times New Roman"/>
          <w:sz w:val="20"/>
          <w:szCs w:val="20"/>
          <w:lang w:eastAsia="ru-RU"/>
        </w:rPr>
        <w:t xml:space="preserve"> июля 2019 г. N </w:t>
      </w:r>
      <w:r w:rsidR="00AF511E">
        <w:rPr>
          <w:rFonts w:eastAsia="Times New Roman"/>
          <w:sz w:val="20"/>
          <w:szCs w:val="20"/>
          <w:lang w:eastAsia="ru-RU"/>
        </w:rPr>
        <w:t>71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bCs/>
          <w:sz w:val="20"/>
          <w:szCs w:val="20"/>
          <w:lang w:eastAsia="ru-RU"/>
        </w:rPr>
      </w:pPr>
      <w:r w:rsidRPr="008D0FCC">
        <w:rPr>
          <w:rFonts w:eastAsia="Times New Roman"/>
          <w:b/>
          <w:bCs/>
          <w:sz w:val="20"/>
          <w:szCs w:val="20"/>
          <w:lang w:eastAsia="ru-RU"/>
        </w:rPr>
        <w:t>ПОРЯДОК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bCs/>
          <w:sz w:val="20"/>
          <w:szCs w:val="20"/>
          <w:lang w:eastAsia="ru-RU"/>
        </w:rPr>
      </w:pPr>
      <w:r w:rsidRPr="008D0FCC">
        <w:rPr>
          <w:rFonts w:eastAsia="Times New Roman"/>
          <w:b/>
          <w:bCs/>
          <w:sz w:val="20"/>
          <w:szCs w:val="20"/>
          <w:lang w:eastAsia="ru-RU"/>
        </w:rPr>
        <w:t>УВЕДОМЛЕНИЯ ПРЕДСТАВИТЕЛЯ НАНИМАТЕЛЯ (РАБОТОДАТЕЛЯ)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bCs/>
          <w:sz w:val="20"/>
          <w:szCs w:val="20"/>
          <w:lang w:eastAsia="ru-RU"/>
        </w:rPr>
      </w:pPr>
      <w:r w:rsidRPr="008D0FCC">
        <w:rPr>
          <w:rFonts w:eastAsia="Times New Roman"/>
          <w:b/>
          <w:bCs/>
          <w:sz w:val="20"/>
          <w:szCs w:val="20"/>
          <w:lang w:eastAsia="ru-RU"/>
        </w:rPr>
        <w:t>О ФАКТАХ ОБРАЩЕНИЯ В ЦЕЛЯХ СКЛОНЕНИЯ МУНИЦИПАЛЬНОГО СЛУЖАЩЕГО АДМИНИСТРАЦИИ СП «</w:t>
      </w:r>
      <w:r w:rsidR="00AF511E">
        <w:rPr>
          <w:rFonts w:eastAsia="Times New Roman"/>
          <w:b/>
          <w:bCs/>
          <w:sz w:val="20"/>
          <w:szCs w:val="20"/>
          <w:lang w:eastAsia="ru-RU"/>
        </w:rPr>
        <w:t>БОГОРОДСК</w:t>
      </w:r>
      <w:r w:rsidRPr="008D0FCC">
        <w:rPr>
          <w:rFonts w:eastAsia="Times New Roman"/>
          <w:b/>
          <w:bCs/>
          <w:sz w:val="20"/>
          <w:szCs w:val="20"/>
          <w:lang w:eastAsia="ru-RU"/>
        </w:rPr>
        <w:t>»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bCs/>
          <w:sz w:val="20"/>
          <w:szCs w:val="20"/>
          <w:lang w:eastAsia="ru-RU"/>
        </w:rPr>
      </w:pPr>
      <w:r w:rsidRPr="008D0FCC">
        <w:rPr>
          <w:rFonts w:eastAsia="Times New Roman"/>
          <w:b/>
          <w:bCs/>
          <w:sz w:val="20"/>
          <w:szCs w:val="20"/>
          <w:lang w:eastAsia="ru-RU"/>
        </w:rPr>
        <w:t>К СОВЕРШЕНИЮ КОРРУПЦИОННЫХ ПРАВОНАРУШЕНИЙ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eastAsia="Times New Roman"/>
          <w:b/>
          <w:bCs/>
          <w:sz w:val="20"/>
          <w:szCs w:val="20"/>
          <w:lang w:eastAsia="ru-RU"/>
        </w:rPr>
      </w:pPr>
      <w:r w:rsidRPr="008D0FCC">
        <w:rPr>
          <w:rFonts w:eastAsia="Times New Roman"/>
          <w:b/>
          <w:bCs/>
          <w:sz w:val="20"/>
          <w:szCs w:val="20"/>
          <w:lang w:eastAsia="ru-RU"/>
        </w:rPr>
        <w:t>I. Общие положения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 xml:space="preserve">1. Настоящий Порядок разработан во исполнение положений Федерального </w:t>
      </w:r>
      <w:hyperlink r:id="rId10" w:history="1">
        <w:r w:rsidRPr="008D0FCC">
          <w:rPr>
            <w:rFonts w:eastAsia="Times New Roman"/>
            <w:color w:val="0000FF"/>
            <w:sz w:val="20"/>
            <w:szCs w:val="20"/>
            <w:lang w:eastAsia="ru-RU"/>
          </w:rPr>
          <w:t>закона</w:t>
        </w:r>
      </w:hyperlink>
      <w:r w:rsidRPr="008D0FCC">
        <w:rPr>
          <w:rFonts w:eastAsia="Times New Roman"/>
          <w:sz w:val="20"/>
          <w:szCs w:val="20"/>
          <w:lang w:eastAsia="ru-RU"/>
        </w:rPr>
        <w:t xml:space="preserve"> от 25 декабря 2008 г. N 273-ФЗ "О противодействии коррупции"  и устанавливает процедуру уведомления муниципальными служащими администрации СП «</w:t>
      </w:r>
      <w:r w:rsidR="00AF511E">
        <w:rPr>
          <w:rFonts w:eastAsia="Times New Roman"/>
          <w:sz w:val="20"/>
          <w:szCs w:val="20"/>
          <w:lang w:eastAsia="ru-RU"/>
        </w:rPr>
        <w:t>Богородск</w:t>
      </w:r>
      <w:r w:rsidRPr="008D0FCC">
        <w:rPr>
          <w:rFonts w:eastAsia="Times New Roman"/>
          <w:sz w:val="20"/>
          <w:szCs w:val="20"/>
          <w:lang w:eastAsia="ru-RU"/>
        </w:rPr>
        <w:t>» (далее - служащие) представителя нанимателя (работодателя) о фактах обращения к ним в целях склонения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2. Уведомление представителя нанимателя (работодателя) обо всех случаях обращения каких-либо лиц в целях склонения служащего к совершению коррупционных правонарушений, за исключением случаев, когда по данным фактам проведена или проводится проверка, является обязанностью служащего.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bookmarkStart w:id="0" w:name="Par15"/>
      <w:bookmarkEnd w:id="0"/>
      <w:r w:rsidRPr="008D0FCC">
        <w:rPr>
          <w:rFonts w:eastAsia="Times New Roman"/>
          <w:sz w:val="20"/>
          <w:szCs w:val="20"/>
          <w:lang w:eastAsia="ru-RU"/>
        </w:rPr>
        <w:t>3. Служащий, которому стало известно о факте обращения к иным служащим в связи с исполнением ими служебных обязанностей каких-либо лиц в целях склонения их к совершению коррупционных правонарушений, должен уведомить об этом представителя нанимателя (работодателя) в соответствии с настоящим Порядком.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 xml:space="preserve">4. Уведомление представителя нанимателя (работодателя) о фактах обращения в целях склонения служащего к совершению коррупционных правонарушений (далее - Уведомление) (рекомендуемый образец приведен в </w:t>
      </w:r>
      <w:hyperlink w:anchor="Par86" w:history="1">
        <w:r w:rsidRPr="008D0FCC">
          <w:rPr>
            <w:rFonts w:eastAsia="Times New Roman"/>
            <w:color w:val="0000FF"/>
            <w:sz w:val="20"/>
            <w:szCs w:val="20"/>
            <w:lang w:eastAsia="ru-RU"/>
          </w:rPr>
          <w:t>приложении N 1</w:t>
        </w:r>
      </w:hyperlink>
      <w:r w:rsidRPr="008D0FCC">
        <w:rPr>
          <w:rFonts w:eastAsia="Times New Roman"/>
          <w:sz w:val="20"/>
          <w:szCs w:val="20"/>
          <w:lang w:eastAsia="ru-RU"/>
        </w:rPr>
        <w:t xml:space="preserve"> к настоящему Порядку) осуществляется служащим в письменной форме в тот же день, а в случае нахождения служащего в момент поступления обращения в целях склонения его к совершению коррупционных правонарушений вне места прохождения службы (командировка, отпуск, болезнь) - незамедлительно с момента прибытия к месту прохождения службы путем передачи Уведомления представителю нанимателя или направления Уведомления по почте.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5. В Уведомлении должны быть отражены следующие сведения: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фамилия, имя, отчество (при наличии), замещаемая должность, место жительства и номер телефона лица, направившего Уведомление;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 xml:space="preserve">описание обстоятельств, при которых стало известно о случаях обращения к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иные условия). Если Уведомление направляется служащим, указанным в </w:t>
      </w:r>
      <w:hyperlink w:anchor="Par15" w:history="1">
        <w:r w:rsidRPr="008D0FCC">
          <w:rPr>
            <w:rFonts w:eastAsia="Times New Roman"/>
            <w:color w:val="0000FF"/>
            <w:sz w:val="20"/>
            <w:szCs w:val="20"/>
            <w:lang w:eastAsia="ru-RU"/>
          </w:rPr>
          <w:t>пункте 3</w:t>
        </w:r>
      </w:hyperlink>
      <w:r w:rsidRPr="008D0FCC">
        <w:rPr>
          <w:rFonts w:eastAsia="Times New Roman"/>
          <w:sz w:val="20"/>
          <w:szCs w:val="20"/>
          <w:lang w:eastAsia="ru-RU"/>
        </w:rPr>
        <w:t xml:space="preserve"> настоящего Порядка, указываются фамилия, имя, отчество (при наличии) и должность лица, которого склоняют к совершению коррупционных правонарушений;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подробные сведения о коррупционных правонарушениях, которые должен совершить служащий по просьбе обратившихся лиц;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все известные сведения о физическом (юридическом) лице, склоняющем к совершению коррупционного правонарушения;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способ и обстоятельства склонения к коррупционному правонарушению (подкуп, угроза, обман, иные способы), а также информация об отказе (согласии) служащего принять предложение лица о совершении коррупционного правонарушения.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К Уведомлению прилагаются все имеющиеся материалы, подтверждающие обстоятельства обращения в целях склонения служащего к совершению коррупционных правонарушений.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eastAsia="Times New Roman"/>
          <w:b/>
          <w:bCs/>
          <w:sz w:val="20"/>
          <w:szCs w:val="20"/>
          <w:lang w:eastAsia="ru-RU"/>
        </w:rPr>
      </w:pPr>
      <w:r w:rsidRPr="008D0FCC">
        <w:rPr>
          <w:rFonts w:eastAsia="Times New Roman"/>
          <w:b/>
          <w:bCs/>
          <w:sz w:val="20"/>
          <w:szCs w:val="20"/>
          <w:lang w:eastAsia="ru-RU"/>
        </w:rPr>
        <w:t>II. Прием и регистрация Уведомлений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6. Уведомление направляется на имя представителя нанимателя (работодателя).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lastRenderedPageBreak/>
        <w:t xml:space="preserve">7. Уведомление подлежит обязательной регистрации в день его поступления лицом, ответственным за профилактику коррупции или главой сельского поселения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(образец приведен в </w:t>
      </w:r>
      <w:hyperlink w:anchor="Par152" w:history="1">
        <w:r w:rsidRPr="008D0FCC">
          <w:rPr>
            <w:rFonts w:eastAsia="Times New Roman"/>
            <w:color w:val="0000FF"/>
            <w:sz w:val="20"/>
            <w:szCs w:val="20"/>
            <w:lang w:eastAsia="ru-RU"/>
          </w:rPr>
          <w:t>приложении N 2</w:t>
        </w:r>
      </w:hyperlink>
      <w:r w:rsidRPr="008D0FCC">
        <w:rPr>
          <w:rFonts w:eastAsia="Times New Roman"/>
          <w:sz w:val="20"/>
          <w:szCs w:val="20"/>
          <w:lang w:eastAsia="ru-RU"/>
        </w:rPr>
        <w:t xml:space="preserve"> к настоящему Порядку), который должен быть прошит и пронумерован, а также заверен оттиском печати.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 xml:space="preserve">8. После регистрации Уведомления в Журнале заполняется талон (образец приведен в </w:t>
      </w:r>
      <w:hyperlink w:anchor="Par202" w:history="1">
        <w:r w:rsidRPr="008D0FCC">
          <w:rPr>
            <w:rFonts w:eastAsia="Times New Roman"/>
            <w:color w:val="0000FF"/>
            <w:sz w:val="20"/>
            <w:szCs w:val="20"/>
            <w:lang w:eastAsia="ru-RU"/>
          </w:rPr>
          <w:t>приложении             N 3</w:t>
        </w:r>
      </w:hyperlink>
      <w:r w:rsidRPr="008D0FCC">
        <w:rPr>
          <w:rFonts w:eastAsia="Times New Roman"/>
          <w:sz w:val="20"/>
          <w:szCs w:val="20"/>
          <w:lang w:eastAsia="ru-RU"/>
        </w:rPr>
        <w:t xml:space="preserve"> к настоящему Порядку), состоящий из двух частей: талона-корешка и талона-уведомления.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Служащему выдается под роспись талон-уведомление с указанием данных о лице, принявшем Уведомление, даты и времени его регистрации. После заполнения талон-корешок остается в администрации.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В случае если Уведомление поступило по почте, талон-уведомление направляется служащему, направившему Уведомление, по почте заказным письмом.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Отказ в регистрации Уведомления, а также невыдача талона-уведомления не допускаются.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9. Конфиденциальность полученных сведений обеспечивается лицом, ответственным за профилактику коррупции и главой сельского поселения.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outlineLvl w:val="1"/>
        <w:rPr>
          <w:rFonts w:eastAsia="Times New Roman"/>
          <w:b/>
          <w:bCs/>
          <w:sz w:val="20"/>
          <w:szCs w:val="20"/>
          <w:lang w:eastAsia="ru-RU"/>
        </w:rPr>
      </w:pPr>
      <w:r w:rsidRPr="008D0FCC">
        <w:rPr>
          <w:rFonts w:eastAsia="Times New Roman"/>
          <w:b/>
          <w:bCs/>
          <w:sz w:val="20"/>
          <w:szCs w:val="20"/>
          <w:lang w:eastAsia="ru-RU"/>
        </w:rPr>
        <w:t>III. Организация проверки содержащихся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bCs/>
          <w:sz w:val="20"/>
          <w:szCs w:val="20"/>
          <w:lang w:eastAsia="ru-RU"/>
        </w:rPr>
      </w:pPr>
      <w:r w:rsidRPr="008D0FCC">
        <w:rPr>
          <w:rFonts w:eastAsia="Times New Roman"/>
          <w:b/>
          <w:bCs/>
          <w:sz w:val="20"/>
          <w:szCs w:val="20"/>
          <w:lang w:eastAsia="ru-RU"/>
        </w:rPr>
        <w:t>в Уведомлениях сведений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10. Зарегистрированное Уведомление в тот же день (за исключением нерабочих дней) передается на рассмотрение представителю нанимателя (работодателя) или лицу, его замещающему.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11. При необходимости уточнения данных представитель нанимателя вправе: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провести беседу со служащим, подавшим Уведомление (указанным в Уведомлении);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получить от служащего пояснения по сведениям, изложенным в Уведомлении.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 xml:space="preserve">12. Рассмотрение уведомления и уточнение изложенных в нем данных осуществляется в день его регистрации или (при невозможности рассмотрения в день регистрации) на следующий рабочий день. 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 xml:space="preserve">Кроме того, не позднее рабочего для, следующего за днем регистрации Уведомления, его копия с приложением всех относящихся к нему документов и материалов направляется представителем нанимателя или лицом, ответственным за профилактику коррупции, в прокуратуру Корткеросского района и в ОМВД России по Корткеросскому району. 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13. По результатам рассмотрения Уведомления представитель нанимателя в пределах компетенции утверждает перечень мер по предотвращению коррупционного правонарушения с указанием конкретных сроков их реализации.</w:t>
      </w:r>
    </w:p>
    <w:p w:rsidR="008D0FCC" w:rsidRPr="008D0FCC" w:rsidRDefault="008D0FCC" w:rsidP="008D0FCC">
      <w:pPr>
        <w:autoSpaceDE w:val="0"/>
        <w:autoSpaceDN w:val="0"/>
        <w:adjustRightInd w:val="0"/>
        <w:spacing w:before="200" w:beforeAutospacing="0" w:after="0" w:afterAutospacing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 xml:space="preserve">14. О результатах рассмотрения Уведомления представителем нанимателя служащий уведомляется в течение 5 рабочих дней с момента его регистрации, за исключением случаев, когда информирование служащего о результатах рассмотрения уведомления сделает невозможным или затруднит предотвращение, выявление или фиксацию коррупционного правонарушения. 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AF511E">
      <w:pPr>
        <w:tabs>
          <w:tab w:val="left" w:pos="820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9872B8">
        <w:rPr>
          <w:rFonts w:eastAsia="Times New Roman"/>
          <w:sz w:val="20"/>
          <w:szCs w:val="20"/>
          <w:lang w:eastAsia="ru-RU"/>
        </w:rPr>
        <w:lastRenderedPageBreak/>
        <w:t>Приложение N 1</w:t>
      </w:r>
    </w:p>
    <w:p w:rsidR="009872B8" w:rsidRPr="009872B8" w:rsidRDefault="009872B8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к настоящему Порядку</w:t>
      </w:r>
    </w:p>
    <w:p w:rsidR="008D0FCC" w:rsidRPr="00AF511E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                        </w:t>
      </w:r>
      <w:r w:rsidRPr="00AF511E">
        <w:rPr>
          <w:rFonts w:eastAsia="Times New Roman"/>
          <w:bCs/>
          <w:sz w:val="20"/>
          <w:szCs w:val="20"/>
          <w:lang w:eastAsia="ru-RU"/>
        </w:rPr>
        <w:t>Главе СП «</w:t>
      </w:r>
      <w:r w:rsidR="00AF511E" w:rsidRPr="00AF511E">
        <w:rPr>
          <w:rFonts w:eastAsia="Times New Roman"/>
          <w:bCs/>
          <w:sz w:val="20"/>
          <w:szCs w:val="20"/>
          <w:lang w:eastAsia="ru-RU"/>
        </w:rPr>
        <w:t>_____________</w:t>
      </w:r>
      <w:r w:rsidRPr="00AF511E">
        <w:rPr>
          <w:rFonts w:eastAsia="Times New Roman"/>
          <w:bCs/>
          <w:sz w:val="20"/>
          <w:szCs w:val="20"/>
          <w:lang w:eastAsia="ru-RU"/>
        </w:rPr>
        <w:t>»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 (фамилия, имя, отчество (при наличии)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представителя нанимателя (работодателя))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eastAsia="Times New Roman"/>
          <w:bCs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от 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   (фамилия, имя, отчество (при наличии)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       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   служащего 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        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 (должность, 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  место жительства, номер телефона)</w:t>
      </w:r>
    </w:p>
    <w:p w:rsidR="008D0FCC" w:rsidRPr="00AF511E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eastAsia="Times New Roman"/>
          <w:bCs/>
          <w:sz w:val="20"/>
          <w:szCs w:val="20"/>
          <w:lang w:eastAsia="ru-RU"/>
        </w:rPr>
      </w:pPr>
      <w:bookmarkStart w:id="1" w:name="Par86"/>
      <w:bookmarkEnd w:id="1"/>
      <w:r w:rsidRPr="00AF511E">
        <w:rPr>
          <w:rFonts w:eastAsia="Times New Roman"/>
          <w:bCs/>
          <w:sz w:val="20"/>
          <w:szCs w:val="20"/>
          <w:lang w:eastAsia="ru-RU"/>
        </w:rPr>
        <w:t>УВЕДОМЛЕНИЕ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представителя нанимателя (работодателя) о фактах обращения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в целях склонения муниципального служащего администрации СП «</w:t>
      </w:r>
      <w:r w:rsidR="00AF511E" w:rsidRPr="00AF511E">
        <w:rPr>
          <w:rFonts w:eastAsia="Times New Roman"/>
          <w:bCs/>
          <w:sz w:val="20"/>
          <w:szCs w:val="20"/>
          <w:lang w:eastAsia="ru-RU"/>
        </w:rPr>
        <w:t>_________________</w:t>
      </w:r>
      <w:r w:rsidRPr="00AF511E">
        <w:rPr>
          <w:rFonts w:eastAsia="Times New Roman"/>
          <w:bCs/>
          <w:sz w:val="20"/>
          <w:szCs w:val="20"/>
          <w:lang w:eastAsia="ru-RU"/>
        </w:rPr>
        <w:t>» к совершению</w:t>
      </w:r>
      <w:r w:rsidR="00AF511E" w:rsidRPr="00AF511E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AF511E">
        <w:rPr>
          <w:rFonts w:eastAsia="Times New Roman"/>
          <w:bCs/>
          <w:sz w:val="20"/>
          <w:szCs w:val="20"/>
          <w:lang w:eastAsia="ru-RU"/>
        </w:rPr>
        <w:t>коррупционных правонарушений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eastAsia="Times New Roman"/>
          <w:bCs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Сообщаю, что: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1. 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(описание обстоятельств, при которых стало известно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о случаях обращения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к служащему администрации СП «_______________»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в связи с исполнением им служебных обязанностей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каких-либо лиц в целях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склонения его к совершению коррупционного правонарушения, дата,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место, время, другие условия)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2. 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(подробные сведения о коррупционных правонарушениях,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которые должен совершить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служащий по просьбе обратившихся лиц)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3. 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(все известные сведения о физическом (юридическом) лице,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склоняющем служащего  к коррупционным правонарушениям)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4. 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(способ и обстоятельства склонения к коррупционным правонарушениям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(подкуп, угроза, обман, иные способы),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а также информация об отказе (согласии) принять предложение лица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о совершении коррупционных правонарушений)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Приложение: ___________________________________________________________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(перечень прилагаемых материалов)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"__" __________ 20__ г.    ___________   ______________________________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(подпись)       (фамилия, имя, отчество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outlineLvl w:val="0"/>
        <w:rPr>
          <w:rFonts w:eastAsia="Times New Roman"/>
          <w:b/>
          <w:bCs/>
          <w:sz w:val="20"/>
          <w:szCs w:val="20"/>
          <w:lang w:eastAsia="ru-RU"/>
        </w:rPr>
      </w:pPr>
      <w:r w:rsidRPr="00AF511E">
        <w:rPr>
          <w:rFonts w:eastAsia="Times New Roman"/>
          <w:bCs/>
          <w:sz w:val="20"/>
          <w:szCs w:val="20"/>
          <w:lang w:eastAsia="ru-RU"/>
        </w:rPr>
        <w:t xml:space="preserve">                                   </w:t>
      </w:r>
      <w:r w:rsidR="00AF511E" w:rsidRPr="00AF511E">
        <w:rPr>
          <w:rFonts w:eastAsia="Times New Roman"/>
          <w:bCs/>
          <w:sz w:val="20"/>
          <w:szCs w:val="20"/>
          <w:lang w:eastAsia="ru-RU"/>
        </w:rPr>
        <w:t xml:space="preserve">                  (при наличии)</w:t>
      </w: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sz w:val="20"/>
          <w:szCs w:val="20"/>
          <w:lang w:eastAsia="ru-RU"/>
        </w:rPr>
      </w:pPr>
    </w:p>
    <w:p w:rsidR="008D0FCC" w:rsidRPr="00AF511E" w:rsidRDefault="008D0FCC" w:rsidP="00AF511E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sz w:val="24"/>
          <w:szCs w:val="24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Приложение N 2</w:t>
      </w:r>
    </w:p>
    <w:p w:rsidR="009872B8" w:rsidRDefault="009872B8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к настоящему Порядку</w:t>
      </w:r>
    </w:p>
    <w:p w:rsidR="009872B8" w:rsidRDefault="009872B8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Times New Roman"/>
          <w:sz w:val="20"/>
          <w:szCs w:val="20"/>
          <w:lang w:eastAsia="ru-RU"/>
        </w:rPr>
      </w:pPr>
    </w:p>
    <w:p w:rsidR="009872B8" w:rsidRPr="008D0FCC" w:rsidRDefault="009872B8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0"/>
          <w:szCs w:val="20"/>
          <w:lang w:eastAsia="ru-RU"/>
        </w:rPr>
      </w:pPr>
      <w:bookmarkStart w:id="2" w:name="Par152"/>
      <w:bookmarkEnd w:id="2"/>
      <w:r w:rsidRPr="008D0FCC">
        <w:rPr>
          <w:rFonts w:eastAsia="Times New Roman"/>
          <w:sz w:val="20"/>
          <w:szCs w:val="20"/>
          <w:lang w:eastAsia="ru-RU"/>
        </w:rPr>
        <w:t>ЖУРНАЛ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регистрации уведомлений о фактах обращения в целях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склонения муниципальных  служащих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администрации СП «</w:t>
      </w:r>
      <w:r w:rsidR="00AF511E">
        <w:rPr>
          <w:rFonts w:eastAsia="Times New Roman"/>
          <w:sz w:val="20"/>
          <w:szCs w:val="20"/>
          <w:lang w:eastAsia="ru-RU"/>
        </w:rPr>
        <w:t>________________</w:t>
      </w:r>
      <w:r w:rsidRPr="008D0FCC">
        <w:rPr>
          <w:rFonts w:eastAsia="Times New Roman"/>
          <w:sz w:val="20"/>
          <w:szCs w:val="20"/>
          <w:lang w:eastAsia="ru-RU"/>
        </w:rPr>
        <w:t>»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к совершению коррупционных правонарушений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4"/>
        <w:gridCol w:w="1077"/>
        <w:gridCol w:w="1191"/>
        <w:gridCol w:w="907"/>
        <w:gridCol w:w="1020"/>
        <w:gridCol w:w="1587"/>
        <w:gridCol w:w="1757"/>
      </w:tblGrid>
      <w:tr w:rsidR="008D0FCC" w:rsidRPr="008D0FCC" w:rsidTr="002D47A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Номер и дата талона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Сведения о служащем, подавшем уведомление о фактах обращения в целях склонения его к совершению коррупционных правонарушений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Краткое содержание уведомления о фактах обращения в целях склонения служащих к совершению коррупционных правонарушений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 (при наличии) лица, принявшего уведомление о фактах обращения в целях склонения служащего к совершению коррупционных правонарушений</w:t>
            </w:r>
          </w:p>
        </w:tc>
      </w:tr>
      <w:tr w:rsidR="008D0FCC" w:rsidRPr="008D0FCC" w:rsidTr="002D47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0FCC" w:rsidRPr="008D0FCC" w:rsidTr="002D47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0FCC" w:rsidRPr="008D0FCC" w:rsidTr="002D47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F033A4" w:rsidRDefault="00F033A4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9872B8" w:rsidRPr="008D0FCC" w:rsidRDefault="00F72CCF" w:rsidP="00F72CCF">
      <w:pPr>
        <w:tabs>
          <w:tab w:val="left" w:pos="829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8D0FCC">
        <w:rPr>
          <w:rFonts w:eastAsia="Times New Roman"/>
          <w:sz w:val="20"/>
          <w:szCs w:val="20"/>
          <w:lang w:eastAsia="ru-RU"/>
        </w:rPr>
        <w:t>Приложение N 3</w:t>
      </w:r>
    </w:p>
    <w:p w:rsidR="009872B8" w:rsidRPr="008D0FCC" w:rsidRDefault="009872B8" w:rsidP="008D0FCC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9872B8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8D0FCC">
        <w:rPr>
          <w:rFonts w:eastAsia="Times New Roman"/>
          <w:sz w:val="20"/>
          <w:szCs w:val="20"/>
          <w:lang w:eastAsia="ru-RU"/>
        </w:rPr>
        <w:t>к настоящему Порядку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9872B8" w:rsidRDefault="009872B8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0"/>
          <w:szCs w:val="20"/>
          <w:lang w:eastAsia="ru-RU"/>
        </w:rPr>
      </w:pPr>
      <w:bookmarkStart w:id="3" w:name="Par202"/>
      <w:bookmarkEnd w:id="3"/>
    </w:p>
    <w:p w:rsidR="009872B8" w:rsidRDefault="009872B8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0"/>
          <w:szCs w:val="20"/>
          <w:lang w:eastAsia="ru-RU"/>
        </w:rPr>
      </w:pPr>
      <w:bookmarkStart w:id="4" w:name="_GoBack"/>
      <w:bookmarkEnd w:id="4"/>
      <w:r w:rsidRPr="008D0FCC">
        <w:rPr>
          <w:rFonts w:eastAsia="Times New Roman"/>
          <w:sz w:val="20"/>
          <w:szCs w:val="20"/>
          <w:lang w:eastAsia="ru-RU"/>
        </w:rPr>
        <w:t>ТАЛОН</w:t>
      </w: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D0FCC" w:rsidRPr="008D0FCC" w:rsidTr="002D47AC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ТАЛОН-КОРЕШОК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ТАЛОН-УВЕДОМЛЕНИЕ</w:t>
            </w:r>
          </w:p>
        </w:tc>
      </w:tr>
      <w:tr w:rsidR="008D0FCC" w:rsidRPr="008D0FCC" w:rsidTr="002D47AC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N _________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N _________</w:t>
            </w:r>
          </w:p>
        </w:tc>
      </w:tr>
      <w:tr w:rsidR="008D0FCC" w:rsidRPr="008D0FCC" w:rsidTr="002D47AC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Уведомление принято от: 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 (при наличии) служащего)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Уведомление принято от: 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 (при наличии) служащего)</w:t>
            </w:r>
          </w:p>
        </w:tc>
      </w:tr>
      <w:tr w:rsidR="008D0FCC" w:rsidRPr="008D0FCC" w:rsidTr="002D47AC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Краткое содержание уведомления: 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Краткое содержание уведомления: 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8D0FCC" w:rsidRPr="008D0FCC" w:rsidTr="002D47AC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Уведомление принято:</w:t>
            </w:r>
          </w:p>
        </w:tc>
      </w:tr>
      <w:tr w:rsidR="008D0FCC" w:rsidRPr="008D0FCC" w:rsidTr="002D47AC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 (при наличии) лица, принявшего уведомление)</w:t>
            </w:r>
          </w:p>
        </w:tc>
        <w:tc>
          <w:tcPr>
            <w:tcW w:w="4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 (при наличии) лица, принявшего уведомление)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(номер по журналу)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"__" __________ 20__ г.</w:t>
            </w:r>
          </w:p>
        </w:tc>
      </w:tr>
      <w:tr w:rsidR="008D0FCC" w:rsidRPr="008D0FCC" w:rsidTr="002D47AC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"__" __________ 20__ г.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0FCC" w:rsidRPr="008D0FCC" w:rsidTr="002D47AC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(подпись и должность лица, получившего талон-уведомление)</w:t>
            </w:r>
          </w:p>
        </w:tc>
        <w:tc>
          <w:tcPr>
            <w:tcW w:w="45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(подпись лица, принявшего уведомление)</w:t>
            </w:r>
          </w:p>
        </w:tc>
      </w:tr>
      <w:tr w:rsidR="008D0FCC" w:rsidRPr="008D0FCC" w:rsidTr="002D47AC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8D0FCC">
              <w:rPr>
                <w:rFonts w:eastAsia="Times New Roman"/>
                <w:sz w:val="20"/>
                <w:szCs w:val="20"/>
                <w:lang w:eastAsia="ru-RU"/>
              </w:rPr>
              <w:t>"__" __________ 20__ г.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C" w:rsidRPr="008D0FCC" w:rsidRDefault="008D0FCC" w:rsidP="008D0FC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8D0FCC" w:rsidRDefault="008D0FCC" w:rsidP="008D0FC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0"/>
          <w:szCs w:val="20"/>
          <w:lang w:eastAsia="ru-RU"/>
        </w:rPr>
      </w:pPr>
    </w:p>
    <w:p w:rsidR="008D0FCC" w:rsidRPr="009E465C" w:rsidRDefault="008D0FC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sectPr w:rsidR="008D0FCC" w:rsidRPr="009E465C" w:rsidSect="00731B6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72" w:rsidRDefault="00530972" w:rsidP="00E14D69">
      <w:pPr>
        <w:spacing w:before="0" w:after="0"/>
      </w:pPr>
      <w:r>
        <w:separator/>
      </w:r>
    </w:p>
  </w:endnote>
  <w:endnote w:type="continuationSeparator" w:id="0">
    <w:p w:rsidR="00530972" w:rsidRDefault="00530972" w:rsidP="00E14D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72" w:rsidRDefault="00530972" w:rsidP="00E14D69">
      <w:pPr>
        <w:spacing w:before="0" w:after="0"/>
      </w:pPr>
      <w:r>
        <w:separator/>
      </w:r>
    </w:p>
  </w:footnote>
  <w:footnote w:type="continuationSeparator" w:id="0">
    <w:p w:rsidR="00530972" w:rsidRDefault="00530972" w:rsidP="00E14D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6A8"/>
    <w:multiLevelType w:val="hybridMultilevel"/>
    <w:tmpl w:val="FE98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DC4"/>
    <w:multiLevelType w:val="multilevel"/>
    <w:tmpl w:val="0472CD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CE3A73"/>
    <w:multiLevelType w:val="hybridMultilevel"/>
    <w:tmpl w:val="39E8D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CF6FEC"/>
    <w:multiLevelType w:val="hybridMultilevel"/>
    <w:tmpl w:val="81BC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18BC"/>
    <w:multiLevelType w:val="hybridMultilevel"/>
    <w:tmpl w:val="5856428C"/>
    <w:lvl w:ilvl="0" w:tplc="39A8706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ED84977"/>
    <w:multiLevelType w:val="hybridMultilevel"/>
    <w:tmpl w:val="C304F2CA"/>
    <w:lvl w:ilvl="0" w:tplc="A7D2C1F8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6">
    <w:nsid w:val="7A167D00"/>
    <w:multiLevelType w:val="hybridMultilevel"/>
    <w:tmpl w:val="D5A0E98A"/>
    <w:lvl w:ilvl="0" w:tplc="C2F495C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607EF"/>
    <w:rsid w:val="000F3E5C"/>
    <w:rsid w:val="00113350"/>
    <w:rsid w:val="00170314"/>
    <w:rsid w:val="00181815"/>
    <w:rsid w:val="00182B65"/>
    <w:rsid w:val="001B7E5C"/>
    <w:rsid w:val="001E076E"/>
    <w:rsid w:val="001E2DEA"/>
    <w:rsid w:val="00240233"/>
    <w:rsid w:val="00242ADF"/>
    <w:rsid w:val="00266B76"/>
    <w:rsid w:val="002953D0"/>
    <w:rsid w:val="002D6CA8"/>
    <w:rsid w:val="002E1BEA"/>
    <w:rsid w:val="00315BF0"/>
    <w:rsid w:val="00321CAD"/>
    <w:rsid w:val="00361B70"/>
    <w:rsid w:val="00385F86"/>
    <w:rsid w:val="00433051"/>
    <w:rsid w:val="00482B72"/>
    <w:rsid w:val="004A21D9"/>
    <w:rsid w:val="004F6703"/>
    <w:rsid w:val="0052236C"/>
    <w:rsid w:val="00530972"/>
    <w:rsid w:val="005600E6"/>
    <w:rsid w:val="005A6A1E"/>
    <w:rsid w:val="005E208B"/>
    <w:rsid w:val="00617571"/>
    <w:rsid w:val="00670C53"/>
    <w:rsid w:val="00676A65"/>
    <w:rsid w:val="00694FB9"/>
    <w:rsid w:val="006C3862"/>
    <w:rsid w:val="006E1CB3"/>
    <w:rsid w:val="006F4C82"/>
    <w:rsid w:val="006F77B7"/>
    <w:rsid w:val="00731B66"/>
    <w:rsid w:val="00733561"/>
    <w:rsid w:val="00744CFE"/>
    <w:rsid w:val="008925E5"/>
    <w:rsid w:val="008B08A1"/>
    <w:rsid w:val="008D0FCC"/>
    <w:rsid w:val="008D7A32"/>
    <w:rsid w:val="00946FB0"/>
    <w:rsid w:val="0095227E"/>
    <w:rsid w:val="009872B8"/>
    <w:rsid w:val="00992240"/>
    <w:rsid w:val="00993039"/>
    <w:rsid w:val="009A09F5"/>
    <w:rsid w:val="009C7B4C"/>
    <w:rsid w:val="009E465C"/>
    <w:rsid w:val="00A37F96"/>
    <w:rsid w:val="00AF511E"/>
    <w:rsid w:val="00B267AE"/>
    <w:rsid w:val="00B304B6"/>
    <w:rsid w:val="00B67C1E"/>
    <w:rsid w:val="00BC0864"/>
    <w:rsid w:val="00BC4207"/>
    <w:rsid w:val="00C15A61"/>
    <w:rsid w:val="00C61774"/>
    <w:rsid w:val="00C64C5E"/>
    <w:rsid w:val="00CD67EE"/>
    <w:rsid w:val="00DB1368"/>
    <w:rsid w:val="00DF7A05"/>
    <w:rsid w:val="00E05589"/>
    <w:rsid w:val="00E14D69"/>
    <w:rsid w:val="00E7796B"/>
    <w:rsid w:val="00EA2572"/>
    <w:rsid w:val="00EF6C32"/>
    <w:rsid w:val="00F033A4"/>
    <w:rsid w:val="00F72CCF"/>
    <w:rsid w:val="00F81BBA"/>
    <w:rsid w:val="00F81C16"/>
    <w:rsid w:val="00F925DD"/>
    <w:rsid w:val="00FC5A1D"/>
    <w:rsid w:val="00FE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862"/>
    <w:pPr>
      <w:ind w:left="720"/>
      <w:contextualSpacing/>
    </w:pPr>
  </w:style>
  <w:style w:type="character" w:customStyle="1" w:styleId="a6">
    <w:name w:val="Текст сноски Знак"/>
    <w:basedOn w:val="a0"/>
    <w:link w:val="a7"/>
    <w:semiHidden/>
    <w:locked/>
    <w:rsid w:val="00E14D69"/>
    <w:rPr>
      <w:lang w:eastAsia="ru-RU"/>
    </w:rPr>
  </w:style>
  <w:style w:type="paragraph" w:styleId="a7">
    <w:name w:val="footnote text"/>
    <w:basedOn w:val="a"/>
    <w:link w:val="a6"/>
    <w:semiHidden/>
    <w:rsid w:val="00E14D69"/>
    <w:pPr>
      <w:spacing w:before="0" w:beforeAutospacing="0" w:after="0" w:afterAutospacing="0"/>
      <w:jc w:val="left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14D69"/>
    <w:rPr>
      <w:sz w:val="20"/>
      <w:szCs w:val="20"/>
    </w:rPr>
  </w:style>
  <w:style w:type="character" w:styleId="a8">
    <w:name w:val="footnote reference"/>
    <w:basedOn w:val="a0"/>
    <w:semiHidden/>
    <w:rsid w:val="00C64C5E"/>
    <w:rPr>
      <w:vertAlign w:val="superscript"/>
    </w:rPr>
  </w:style>
  <w:style w:type="paragraph" w:customStyle="1" w:styleId="ConsPlusNormal">
    <w:name w:val="ConsPlusNormal"/>
    <w:rsid w:val="00CD67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9">
    <w:name w:val="Table Grid"/>
    <w:basedOn w:val="a1"/>
    <w:uiPriority w:val="59"/>
    <w:rsid w:val="00DF7A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81BB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F81BBA"/>
  </w:style>
  <w:style w:type="paragraph" w:styleId="ac">
    <w:name w:val="footer"/>
    <w:basedOn w:val="a"/>
    <w:link w:val="ad"/>
    <w:uiPriority w:val="99"/>
    <w:unhideWhenUsed/>
    <w:rsid w:val="00F81BB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F8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D4170F91E040F3F43B0F7C785C91FE2C69633193D6BA417B24FA145857BD2EAE1D3CB4A96B203174F93932B7t0Q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4C3FE9D2C375E18ED5036759F7D574225E41C02584C765227C390DC16E4491D167233F65F38B1B09B37638338628E88BEE535EFD14B92E3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Богородск</cp:lastModifiedBy>
  <cp:revision>44</cp:revision>
  <cp:lastPrinted>2019-07-31T12:54:00Z</cp:lastPrinted>
  <dcterms:created xsi:type="dcterms:W3CDTF">2019-03-22T08:54:00Z</dcterms:created>
  <dcterms:modified xsi:type="dcterms:W3CDTF">2019-07-31T13:10:00Z</dcterms:modified>
</cp:coreProperties>
</file>