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6936DF">
              <w:rPr>
                <w:rFonts w:eastAsia="Times New Roman" w:cs="Arial"/>
                <w:b/>
                <w:bCs/>
                <w:iCs/>
              </w:rPr>
              <w:t>27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5</w:t>
            </w:r>
            <w:r w:rsidR="005C0880">
              <w:rPr>
                <w:rFonts w:eastAsia="Times New Roman"/>
                <w:b/>
                <w:szCs w:val="24"/>
              </w:rPr>
              <w:t>6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5C0880" w:rsidRPr="005C0880">
        <w:rPr>
          <w:rFonts w:eastAsia="Calibri"/>
          <w:b/>
          <w:sz w:val="32"/>
          <w:szCs w:val="32"/>
        </w:rPr>
        <w:t>«Предоставление гражданам по договорам найма жилых помещений специализированного муниципального жилищного фонда»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5C0880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5C0880">
        <w:rPr>
          <w:rFonts w:eastAsia="Calibri"/>
          <w:b/>
          <w:sz w:val="32"/>
          <w:szCs w:val="32"/>
        </w:rPr>
        <w:t>119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5C0880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5C0880" w:rsidRPr="005C0880">
        <w:rPr>
          <w:color w:val="000000"/>
        </w:rPr>
        <w:t>«Предоставление гражданам по договорам найма жилых помещений специализированного муниципального жилищного фонда»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5C0880">
        <w:rPr>
          <w:rFonts w:eastAsia="Calibri"/>
        </w:rPr>
        <w:t>» от 24 ноября 2015 года № 119</w:t>
      </w:r>
      <w:r w:rsidRPr="00B271CC">
        <w:rPr>
          <w:rFonts w:eastAsia="Calibri"/>
        </w:rPr>
        <w:t>:</w:t>
      </w:r>
    </w:p>
    <w:p w:rsidR="00DD59B0" w:rsidRDefault="006936DF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 w:rsidR="00B058F3"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3E6565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3E6565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3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6936DF">
        <w:rPr>
          <w:rFonts w:eastAsia="Times New Roman"/>
          <w:szCs w:val="22"/>
          <w:lang w:eastAsia="ru-RU" w:bidi="ru-RU"/>
        </w:rPr>
        <w:t>ункт 2.7</w:t>
      </w:r>
      <w:r w:rsidR="00B058F3">
        <w:rPr>
          <w:rFonts w:eastAsia="Times New Roman"/>
          <w:szCs w:val="22"/>
          <w:lang w:eastAsia="ru-RU" w:bidi="ru-RU"/>
        </w:rPr>
        <w:t>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762509" w:rsidRDefault="00762509" w:rsidP="00762509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4)Подпункт 1 пункта</w:t>
      </w:r>
      <w:r w:rsidRPr="00762509">
        <w:rPr>
          <w:rFonts w:eastAsia="Calibri"/>
        </w:rPr>
        <w:t xml:space="preserve"> 2.8 слова «справку о составе семьи, выданную жилищно-эксплуатационной организацией (в случае, если данный документ находится в распоряжении жилищно-эксплуатационной организации)» исключить;</w:t>
      </w:r>
    </w:p>
    <w:p w:rsidR="00DD59B0" w:rsidRDefault="00762509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762509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762509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</w:t>
      </w:r>
      <w:r w:rsidR="00B058F3">
        <w:rPr>
          <w:rFonts w:eastAsia="Calibri"/>
        </w:rPr>
        <w:t xml:space="preserve"> В</w:t>
      </w:r>
      <w:r w:rsidR="006936DF">
        <w:rPr>
          <w:rFonts w:eastAsia="Calibri"/>
        </w:rPr>
        <w:t xml:space="preserve"> раздел III добавить пункт 3.7</w:t>
      </w:r>
      <w:r w:rsidR="00B058F3"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762509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5C0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56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ED0" w:rsidRDefault="00B05ED0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bookmarkStart w:id="0" w:name="_GoBack"/>
      <w:bookmarkEnd w:id="0"/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5C0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56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CA" w:rsidRDefault="00077BCA" w:rsidP="00F028E1">
      <w:pPr>
        <w:spacing w:before="0" w:after="0"/>
      </w:pPr>
      <w:r>
        <w:separator/>
      </w:r>
    </w:p>
  </w:endnote>
  <w:endnote w:type="continuationSeparator" w:id="0">
    <w:p w:rsidR="00077BCA" w:rsidRDefault="00077BCA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CA" w:rsidRDefault="00077BCA" w:rsidP="00F028E1">
      <w:pPr>
        <w:spacing w:before="0" w:after="0"/>
      </w:pPr>
      <w:r>
        <w:separator/>
      </w:r>
    </w:p>
  </w:footnote>
  <w:footnote w:type="continuationSeparator" w:id="0">
    <w:p w:rsidR="00077BCA" w:rsidRDefault="00077BCA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C0880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6250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5ED0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13</Pages>
  <Words>4248</Words>
  <Characters>24215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60</cp:revision>
  <cp:lastPrinted>2019-06-27T09:38:00Z</cp:lastPrinted>
  <dcterms:created xsi:type="dcterms:W3CDTF">2019-03-22T08:54:00Z</dcterms:created>
  <dcterms:modified xsi:type="dcterms:W3CDTF">2019-06-27T09:38:00Z</dcterms:modified>
</cp:coreProperties>
</file>