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>
              <w:rPr>
                <w:rFonts w:eastAsia="Times New Roman" w:cs="Arial"/>
                <w:b/>
                <w:bCs/>
                <w:iCs/>
              </w:rPr>
              <w:t xml:space="preserve">25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>
              <w:rPr>
                <w:rFonts w:eastAsia="Times New Roman"/>
                <w:b/>
                <w:szCs w:val="24"/>
              </w:rPr>
              <w:t xml:space="preserve"> 43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bookmarkStart w:id="0" w:name="_GoBack"/>
            <w:bookmarkEnd w:id="0"/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FF1FE3" w:rsidRPr="00FF1FE3">
        <w:rPr>
          <w:rFonts w:eastAsia="Calibri"/>
          <w:b/>
          <w:sz w:val="32"/>
          <w:szCs w:val="32"/>
        </w:rPr>
        <w:t>«Предоставление информации об очередности граждан, состоящих на учете для улучшения жилищных условий»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FF1FE3">
        <w:rPr>
          <w:rFonts w:eastAsia="Calibri"/>
          <w:b/>
          <w:sz w:val="32"/>
          <w:szCs w:val="32"/>
        </w:rPr>
        <w:t>130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FF1FE3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FF1FE3" w:rsidRPr="00FF1FE3">
        <w:rPr>
          <w:color w:val="000000"/>
        </w:rPr>
        <w:t>«Предоставление информации об очередности граждан, состоящих на учете для улучшения жилищных условий»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FF1FE3">
        <w:rPr>
          <w:rFonts w:eastAsia="Calibri"/>
        </w:rPr>
        <w:t>» от 24 ноября 2015 года № 130</w:t>
      </w:r>
      <w:r w:rsidRPr="00B271CC">
        <w:rPr>
          <w:rFonts w:eastAsia="Calibri"/>
        </w:rPr>
        <w:t>:</w:t>
      </w:r>
    </w:p>
    <w:p w:rsidR="00B058F3" w:rsidRPr="00B058F3" w:rsidRDefault="00B058F3" w:rsidP="00B058F3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058F3">
        <w:rPr>
          <w:rFonts w:eastAsia="Calibri"/>
        </w:rPr>
        <w:t xml:space="preserve">в преамбуле административного регламента слова «распоряжения Правительства Республики Коми от 28.02.2013 г. № 63-р «Об утверждении типового (рекомендованного) перечня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Коми» заменить словами «распоряжение Правительства Республики Коми от 03.04.2017 года № 156-р «Об утверждении типового (рекомендованного) перечня муниципальных услуг, предоставление которых осуществляется по принципу "одного окна", в том числе в многофункциональных центрах предоставления государственных и </w:t>
      </w:r>
      <w:r w:rsidRPr="00B058F3">
        <w:rPr>
          <w:rFonts w:eastAsia="Calibri"/>
        </w:rPr>
        <w:lastRenderedPageBreak/>
        <w:t>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 силу некоторых распоряжений Правительства Республики Коми»;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B058F3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3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ункт 2.6.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 w:rsidR="00763AF6">
        <w:rPr>
          <w:rFonts w:eastAsia="Times New Roman"/>
          <w:szCs w:val="22"/>
          <w:lang w:eastAsia="ru-RU" w:bidi="ru-RU"/>
        </w:rPr>
        <w:t>слуги приведена в Приложении № 3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B058F3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6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763AF6">
        <w:rPr>
          <w:rFonts w:eastAsia="Times New Roman"/>
          <w:szCs w:val="22"/>
          <w:lang w:eastAsia="ru-RU" w:bidi="ru-RU"/>
        </w:rPr>
        <w:t>риложение № 3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7) В</w:t>
      </w:r>
      <w:r w:rsidRPr="00B058F3">
        <w:rPr>
          <w:rFonts w:eastAsia="Calibri"/>
        </w:rPr>
        <w:t xml:space="preserve"> раздел III добавить пункт 3.5. и изложить в редакции согласно приложению № 1;</w:t>
      </w:r>
    </w:p>
    <w:p w:rsidR="00FB6263" w:rsidRPr="00FB626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43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43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F3A" w:rsidRDefault="00014F3A" w:rsidP="00F028E1">
      <w:pPr>
        <w:spacing w:before="0" w:after="0"/>
      </w:pPr>
      <w:r>
        <w:separator/>
      </w:r>
    </w:p>
  </w:endnote>
  <w:endnote w:type="continuationSeparator" w:id="0">
    <w:p w:rsidR="00014F3A" w:rsidRDefault="00014F3A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F3A" w:rsidRDefault="00014F3A" w:rsidP="00F028E1">
      <w:pPr>
        <w:spacing w:before="0" w:after="0"/>
      </w:pPr>
      <w:r>
        <w:separator/>
      </w:r>
    </w:p>
  </w:footnote>
  <w:footnote w:type="continuationSeparator" w:id="0">
    <w:p w:rsidR="00014F3A" w:rsidRDefault="00014F3A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A60A3"/>
    <w:rsid w:val="006B304E"/>
    <w:rsid w:val="006C0C81"/>
    <w:rsid w:val="007309E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13</Pages>
  <Words>4347</Words>
  <Characters>24780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54</cp:revision>
  <cp:lastPrinted>2019-04-22T07:53:00Z</cp:lastPrinted>
  <dcterms:created xsi:type="dcterms:W3CDTF">2019-03-22T08:54:00Z</dcterms:created>
  <dcterms:modified xsi:type="dcterms:W3CDTF">2019-06-25T09:04:00Z</dcterms:modified>
</cp:coreProperties>
</file>