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3655"/>
      </w:tblGrid>
      <w:tr w:rsidR="006717DE" w:rsidRPr="006717DE" w:rsidTr="000A5748">
        <w:trPr>
          <w:trHeight w:val="1112"/>
        </w:trPr>
        <w:tc>
          <w:tcPr>
            <w:tcW w:w="3967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6717DE" w:rsidRPr="006717DE" w:rsidRDefault="006717DE" w:rsidP="006717D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6717DE" w:rsidRPr="006717DE" w:rsidRDefault="006717DE" w:rsidP="00671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10191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5" w:type="dxa"/>
          </w:tcPr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6717DE" w:rsidRPr="006717DE" w:rsidRDefault="006717DE" w:rsidP="006717DE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6717DE" w:rsidRPr="006717DE" w:rsidRDefault="006717DE" w:rsidP="006717D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6717DE" w:rsidRPr="006717DE" w:rsidTr="000A5748">
        <w:trPr>
          <w:cantSplit/>
          <w:trHeight w:val="597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4925" w:type="dxa"/>
            <w:gridSpan w:val="2"/>
          </w:tcPr>
          <w:p w:rsidR="006717DE" w:rsidRPr="006717DE" w:rsidRDefault="002F6CB5" w:rsidP="00F13897">
            <w:pPr>
              <w:keepNext/>
              <w:snapToGrid w:val="0"/>
              <w:spacing w:before="240" w:after="60" w:line="276" w:lineRule="auto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«</w:t>
            </w:r>
            <w:r w:rsidR="007677CD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07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» </w:t>
            </w:r>
            <w:r w:rsidR="00F13897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июня</w:t>
            </w:r>
            <w:r w:rsidR="007677CD"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bCs/>
                <w:iCs/>
                <w:sz w:val="28"/>
                <w:szCs w:val="28"/>
              </w:rPr>
              <w:t>2021г.</w:t>
            </w:r>
          </w:p>
        </w:tc>
        <w:tc>
          <w:tcPr>
            <w:tcW w:w="4568" w:type="dxa"/>
            <w:gridSpan w:val="2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  <w:p w:rsidR="006717DE" w:rsidRPr="006717DE" w:rsidRDefault="006717DE" w:rsidP="007677CD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№</w:t>
            </w:r>
            <w:r w:rsidRPr="006717DE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4"/>
              </w:rPr>
              <w:t xml:space="preserve"> </w:t>
            </w:r>
            <w:r w:rsidR="007677CD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42</w:t>
            </w:r>
          </w:p>
        </w:tc>
      </w:tr>
      <w:tr w:rsidR="006717DE" w:rsidRPr="006717DE" w:rsidTr="000A5748">
        <w:trPr>
          <w:cantSplit/>
          <w:trHeight w:val="876"/>
        </w:trPr>
        <w:tc>
          <w:tcPr>
            <w:tcW w:w="9493" w:type="dxa"/>
            <w:gridSpan w:val="4"/>
          </w:tcPr>
          <w:p w:rsidR="006717DE" w:rsidRPr="006717DE" w:rsidRDefault="006717DE" w:rsidP="006717DE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6717D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6717DE" w:rsidRPr="006717DE" w:rsidRDefault="006717DE" w:rsidP="006717DE">
            <w:pPr>
              <w:snapToGri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</w:p>
        </w:tc>
      </w:tr>
    </w:tbl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32"/>
          <w:szCs w:val="32"/>
        </w:rPr>
      </w:pPr>
      <w:r w:rsidRPr="006717DE">
        <w:rPr>
          <w:rFonts w:ascii="Times New Roman" w:eastAsia="Calibri" w:hAnsi="Times New Roman" w:cs="Times New Roman"/>
          <w:b/>
          <w:bCs/>
          <w:sz w:val="32"/>
          <w:szCs w:val="32"/>
        </w:rPr>
        <w:t xml:space="preserve">О внесении изменений в административный регламент </w:t>
      </w:r>
      <w:r w:rsidR="00BA6D3B" w:rsidRPr="00BA6D3B">
        <w:rPr>
          <w:rFonts w:ascii="Times New Roman" w:eastAsia="Calibri" w:hAnsi="Times New Roman" w:cs="Times New Roman"/>
          <w:b/>
          <w:bCs/>
          <w:sz w:val="32"/>
          <w:szCs w:val="32"/>
        </w:rPr>
        <w:t>предоставления муниципальной услуги «Выдача архивных справок, копий архивных документов, архивных выписок по архивным документам»</w:t>
      </w:r>
      <w:r w:rsidRPr="006717DE">
        <w:rPr>
          <w:rFonts w:ascii="Times New Roman" w:eastAsia="Calibri" w:hAnsi="Times New Roman" w:cs="Times New Roman"/>
          <w:b/>
          <w:bCs/>
          <w:sz w:val="32"/>
          <w:szCs w:val="32"/>
        </w:rPr>
        <w:t>, утвержденный постановлением администрации муниципального образования сельского поселения «Богород</w:t>
      </w:r>
      <w:r w:rsidR="00BA6D3B">
        <w:rPr>
          <w:rFonts w:ascii="Times New Roman" w:eastAsia="Calibri" w:hAnsi="Times New Roman" w:cs="Times New Roman"/>
          <w:b/>
          <w:bCs/>
          <w:sz w:val="32"/>
          <w:szCs w:val="32"/>
        </w:rPr>
        <w:t>ск» от 24 ноября 2015 года № 128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Calibri" w:eastAsia="Calibri" w:hAnsi="Calibri" w:cs="Times New Roman"/>
          <w:sz w:val="28"/>
          <w:szCs w:val="28"/>
        </w:rPr>
      </w:pPr>
    </w:p>
    <w:p w:rsidR="006717DE" w:rsidRPr="006717DE" w:rsidRDefault="00A0501B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501B">
        <w:rPr>
          <w:rFonts w:ascii="Times New Roman" w:eastAsia="Calibri" w:hAnsi="Times New Roman" w:cs="Times New Roman"/>
          <w:sz w:val="28"/>
          <w:szCs w:val="28"/>
        </w:rPr>
        <w:t>Рассмотрев Экспертное заключение Государственного юридического Бюро от 12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мая 2021 года № 02-04/2214/2215</w:t>
      </w:r>
      <w:bookmarkStart w:id="0" w:name="_GoBack"/>
      <w:bookmarkEnd w:id="0"/>
      <w:r w:rsidR="006717DE" w:rsidRPr="006717DE">
        <w:rPr>
          <w:rFonts w:ascii="Times New Roman" w:eastAsia="Calibri" w:hAnsi="Times New Roman" w:cs="Times New Roman"/>
          <w:sz w:val="28"/>
          <w:szCs w:val="28"/>
        </w:rPr>
        <w:t xml:space="preserve">, в соответствии с </w:t>
      </w:r>
      <w:r w:rsidR="002F6CB5" w:rsidRPr="002F6CB5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6717DE" w:rsidRPr="006717DE">
        <w:rPr>
          <w:rFonts w:ascii="Times New Roman" w:eastAsia="Calibri" w:hAnsi="Times New Roman" w:cs="Times New Roman"/>
          <w:sz w:val="28"/>
          <w:szCs w:val="28"/>
        </w:rPr>
        <w:t>, Уставом сельского поселения «Богородск», администрация муниципального образования сельского поселения «Богородск»,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bCs/>
          <w:sz w:val="28"/>
          <w:szCs w:val="28"/>
        </w:rPr>
        <w:t>П О С Т А Н О В Л Я ЕТ: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A5748" w:rsidRDefault="006717DE" w:rsidP="000A57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6717DE">
        <w:rPr>
          <w:rFonts w:ascii="Times New Roman" w:eastAsia="Calibri" w:hAnsi="Times New Roman" w:cs="Times New Roman"/>
          <w:sz w:val="28"/>
          <w:szCs w:val="28"/>
        </w:rPr>
        <w:t xml:space="preserve">Внести в Административный регламент </w:t>
      </w:r>
      <w:r w:rsidR="00BA6D3B" w:rsidRPr="00BA6D3B">
        <w:rPr>
          <w:rFonts w:ascii="Times New Roman" w:eastAsia="Calibri" w:hAnsi="Times New Roman" w:cs="Times New Roman"/>
          <w:sz w:val="28"/>
          <w:szCs w:val="28"/>
        </w:rPr>
        <w:t xml:space="preserve">предоставления муниципальной услуги «Выдача архивных справок, копий архивных документов, архивных выписок по архивным документам», утвержденный постановлением администрации муниципального образования сельского поселения «Богородск» от 24 ноября 2015 года № 128 </w:t>
      </w:r>
      <w:r w:rsidRPr="006717DE">
        <w:rPr>
          <w:rFonts w:ascii="Times New Roman" w:eastAsia="Calibri" w:hAnsi="Times New Roman" w:cs="Times New Roman"/>
          <w:sz w:val="28"/>
          <w:szCs w:val="28"/>
        </w:rPr>
        <w:t>(далее - Регламент) следующие изменения:</w:t>
      </w:r>
    </w:p>
    <w:p w:rsidR="006717DE" w:rsidRDefault="006717DE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 xml:space="preserve">1.1. 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 xml:space="preserve">Абзац 6 пункта 1.4 раздела </w:t>
      </w:r>
      <w:r w:rsidR="002F6CB5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2F6CB5"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>Регламента исключить.</w:t>
      </w:r>
    </w:p>
    <w:p w:rsidR="002F6CB5" w:rsidRDefault="002F6CB5" w:rsidP="00BA6D3B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1.2. 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>В абзаце 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подпункта 2.7.1 пункта 2.7 раздела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Регламента 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>слова «</w:t>
      </w:r>
      <w:r w:rsidR="00BA6D3B" w:rsidRPr="00BA6D3B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посредством аппаратно-программных комплексов – Интернет-киосков с использованием универсальной электронной карты)»</w:t>
      </w:r>
      <w:r w:rsidR="00BA6D3B" w:rsidRPr="00BA6D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исключить.</w:t>
      </w:r>
    </w:p>
    <w:p w:rsidR="00686403" w:rsidRDefault="00BA6D3B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 xml:space="preserve">. В </w:t>
      </w:r>
      <w:r w:rsidR="00686403">
        <w:rPr>
          <w:rFonts w:ascii="Times New Roman" w:eastAsia="Calibri" w:hAnsi="Times New Roman" w:cs="Times New Roman"/>
          <w:b/>
          <w:sz w:val="28"/>
          <w:szCs w:val="28"/>
        </w:rPr>
        <w:t xml:space="preserve">пункте 3.2 раздела </w:t>
      </w:r>
      <w:r w:rsidR="0068640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686403"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86403">
        <w:rPr>
          <w:rFonts w:ascii="Times New Roman" w:eastAsia="Calibri" w:hAnsi="Times New Roman" w:cs="Times New Roman"/>
          <w:b/>
          <w:sz w:val="28"/>
          <w:szCs w:val="28"/>
        </w:rPr>
        <w:t>Регламента:</w:t>
      </w:r>
    </w:p>
    <w:p w:rsidR="002F6CB5" w:rsidRDefault="00686403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1) в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 xml:space="preserve"> абзаце 11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 xml:space="preserve">слова </w:t>
      </w:r>
      <w:r w:rsidR="002F6CB5" w:rsidRPr="002F6CB5">
        <w:rPr>
          <w:rFonts w:ascii="Times New Roman" w:eastAsia="Calibri" w:hAnsi="Times New Roman" w:cs="Times New Roman"/>
          <w:sz w:val="28"/>
          <w:szCs w:val="28"/>
        </w:rPr>
        <w:t>«и посредством аппаратно-программных комплексов – Интернет-киосков»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исключить;</w:t>
      </w:r>
    </w:p>
    <w:p w:rsidR="00686403" w:rsidRDefault="00686403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2) </w:t>
      </w:r>
      <w:r w:rsidR="00BA6D3B">
        <w:rPr>
          <w:rFonts w:ascii="Times New Roman" w:eastAsia="Calibri" w:hAnsi="Times New Roman" w:cs="Times New Roman"/>
          <w:b/>
          <w:sz w:val="28"/>
          <w:szCs w:val="28"/>
        </w:rPr>
        <w:t>абзац 2 подпункта 3.2.3 изложить в следующей редакции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6403" w:rsidRDefault="00686403" w:rsidP="00BA6D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68640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специалистом Органа.».</w:t>
      </w:r>
    </w:p>
    <w:p w:rsidR="00686403" w:rsidRDefault="00BA6D3B" w:rsidP="002F6C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1.4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Абзац 2 подпункта 3.3.3 п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>ункт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 xml:space="preserve"> 3.3. раздела 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="00686403" w:rsidRPr="00686403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Регламента </w:t>
      </w:r>
      <w:r>
        <w:rPr>
          <w:rFonts w:ascii="Times New Roman" w:eastAsia="Calibri" w:hAnsi="Times New Roman" w:cs="Times New Roman"/>
          <w:b/>
          <w:sz w:val="28"/>
          <w:szCs w:val="28"/>
        </w:rPr>
        <w:t>изложить в следующей редакции</w:t>
      </w:r>
      <w:r w:rsidR="0068640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686403" w:rsidRDefault="00686403" w:rsidP="006864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686403">
        <w:rPr>
          <w:rFonts w:ascii="Times New Roman" w:eastAsia="Calibri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специалистом Органа.».</w:t>
      </w:r>
    </w:p>
    <w:p w:rsidR="00FF61B2" w:rsidRPr="00FF61B2" w:rsidRDefault="00BA6D3B" w:rsidP="00FF61B2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1.5</w:t>
      </w:r>
      <w:r w:rsidR="00FF61B2" w:rsidRPr="00FF61B2">
        <w:rPr>
          <w:rFonts w:ascii="Times New Roman" w:eastAsia="Calibri" w:hAnsi="Times New Roman" w:cs="Times New Roman"/>
          <w:b/>
          <w:sz w:val="28"/>
          <w:szCs w:val="28"/>
        </w:rPr>
        <w:t>. В абзаце 1 пункта 5.3</w:t>
      </w:r>
      <w:r w:rsidR="00FF61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1B2">
        <w:rPr>
          <w:rFonts w:ascii="Times New Roman" w:eastAsia="Calibri" w:hAnsi="Times New Roman" w:cs="Times New Roman"/>
          <w:b/>
          <w:sz w:val="28"/>
          <w:szCs w:val="28"/>
        </w:rPr>
        <w:t xml:space="preserve">Раздела </w:t>
      </w:r>
      <w:r w:rsidR="00FF61B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FF61B2" w:rsidRPr="002F6CB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F61B2">
        <w:rPr>
          <w:rFonts w:ascii="Times New Roman" w:eastAsia="Calibri" w:hAnsi="Times New Roman" w:cs="Times New Roman"/>
          <w:b/>
          <w:sz w:val="28"/>
          <w:szCs w:val="28"/>
        </w:rPr>
        <w:t>Регламента слова «</w:t>
      </w:r>
      <w:r w:rsidR="00FF61B2" w:rsidRPr="00FF61B2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экономики Республики Коми</w:t>
      </w:r>
      <w:r w:rsidR="00FF6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="00FF61B2" w:rsidRPr="00FF61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заменить словами</w:t>
      </w:r>
      <w:r w:rsidR="00FF61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F61B2" w:rsidRPr="00FF61B2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экономического развития и промышленности Республики Коми</w:t>
      </w:r>
      <w:r w:rsidR="00FF61B2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7DE">
        <w:rPr>
          <w:rFonts w:ascii="Times New Roman" w:eastAsia="Calibri" w:hAnsi="Times New Roman" w:cs="Times New Roman"/>
          <w:sz w:val="28"/>
          <w:szCs w:val="28"/>
        </w:rPr>
        <w:t>2. Настоящее постановление вступает в силу со дня его обнародования.</w:t>
      </w: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5748" w:rsidRDefault="000A5748" w:rsidP="002F6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77CD" w:rsidRDefault="007677CD" w:rsidP="002F6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77CD" w:rsidRPr="006717DE" w:rsidRDefault="007677CD" w:rsidP="002F6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17DE" w:rsidRPr="006717DE" w:rsidRDefault="006717DE" w:rsidP="006717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17DE">
        <w:rPr>
          <w:rFonts w:ascii="Times New Roman" w:eastAsia="Calibri" w:hAnsi="Times New Roman" w:cs="Times New Roman"/>
          <w:b/>
          <w:sz w:val="28"/>
          <w:szCs w:val="28"/>
        </w:rPr>
        <w:t>Глава сельского поселени</w:t>
      </w:r>
      <w:r w:rsidR="002F6CB5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7677C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Э.А. Михайлова</w:t>
      </w:r>
    </w:p>
    <w:sectPr w:rsidR="006717DE" w:rsidRPr="00671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E9D"/>
    <w:rsid w:val="000A5748"/>
    <w:rsid w:val="00231CF7"/>
    <w:rsid w:val="002F6CB5"/>
    <w:rsid w:val="006717DE"/>
    <w:rsid w:val="00686403"/>
    <w:rsid w:val="007677CD"/>
    <w:rsid w:val="0089564E"/>
    <w:rsid w:val="00A0501B"/>
    <w:rsid w:val="00A12702"/>
    <w:rsid w:val="00BA6D3B"/>
    <w:rsid w:val="00D2648D"/>
    <w:rsid w:val="00EA0E9D"/>
    <w:rsid w:val="00F13897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A8F66-1C2A-42EA-8205-E39BFAEF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Богородск</dc:creator>
  <cp:lastModifiedBy>СП Богородск</cp:lastModifiedBy>
  <cp:revision>5</cp:revision>
  <cp:lastPrinted>2021-06-07T07:41:00Z</cp:lastPrinted>
  <dcterms:created xsi:type="dcterms:W3CDTF">2021-05-26T06:30:00Z</dcterms:created>
  <dcterms:modified xsi:type="dcterms:W3CDTF">2021-06-07T07:43:00Z</dcterms:modified>
</cp:coreProperties>
</file>