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73"/>
        <w:gridCol w:w="1541"/>
        <w:gridCol w:w="3841"/>
      </w:tblGrid>
      <w:tr w:rsidR="00797753" w:rsidRPr="00797753" w:rsidTr="00797753">
        <w:tc>
          <w:tcPr>
            <w:tcW w:w="3973" w:type="dxa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541" w:type="dxa"/>
            <w:shd w:val="clear" w:color="auto" w:fill="auto"/>
          </w:tcPr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559A11C" wp14:editId="0A86AC75">
                  <wp:extent cx="609600" cy="7905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1" w:type="dxa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797753" w:rsidRPr="00797753" w:rsidRDefault="00797753" w:rsidP="00797753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797753" w:rsidRPr="00797753" w:rsidRDefault="00797753" w:rsidP="0079775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 поселения «Богородск»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797753" w:rsidP="00797753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797753" w:rsidRPr="00797753" w:rsidRDefault="00797753" w:rsidP="0079775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797753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C50B39" w:rsidP="007977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29 </w:t>
            </w:r>
            <w:r w:rsid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марта</w:t>
            </w:r>
            <w:r w:rsidR="00797753" w:rsidRP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202</w:t>
            </w:r>
            <w:r w:rsid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="00797753" w:rsidRP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года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</w:t>
            </w:r>
            <w:r w:rsidR="00797753" w:rsidRPr="0079775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53" w:rsidRPr="00797753" w:rsidTr="00797753">
        <w:tc>
          <w:tcPr>
            <w:tcW w:w="9355" w:type="dxa"/>
            <w:gridSpan w:val="3"/>
            <w:shd w:val="clear" w:color="auto" w:fill="auto"/>
          </w:tcPr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797753" w:rsidRPr="00797753" w:rsidRDefault="00797753" w:rsidP="0079775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(Республика Коми, </w:t>
            </w:r>
            <w:proofErr w:type="spellStart"/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>Корткеросский</w:t>
            </w:r>
            <w:proofErr w:type="spellEnd"/>
            <w:r w:rsidRPr="0079775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район, с. Богородск)</w:t>
            </w:r>
          </w:p>
          <w:p w:rsidR="00797753" w:rsidRPr="00797753" w:rsidRDefault="00797753" w:rsidP="00797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2098D" w:rsidRDefault="00F2098D" w:rsidP="00F209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2"/>
          <w:szCs w:val="32"/>
        </w:rPr>
      </w:pPr>
    </w:p>
    <w:p w:rsidR="00797753" w:rsidRPr="00797753" w:rsidRDefault="00797753" w:rsidP="00F2098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мероприятиях по обеспечению безопасности людей на водных объектах общего пользования на территории сельского поселения «Богородск»</w:t>
      </w:r>
      <w:r w:rsidRPr="00797753">
        <w:rPr>
          <w:rFonts w:ascii="Times New Roman" w:eastAsia="Calibri" w:hAnsi="Times New Roman" w:cs="Times New Roman"/>
          <w:b/>
          <w:sz w:val="26"/>
          <w:szCs w:val="26"/>
        </w:rPr>
        <w:cr/>
      </w:r>
    </w:p>
    <w:p w:rsidR="00D611F7" w:rsidRDefault="00797753" w:rsidP="00F209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целях предупреждения несчастных случаев на водных объектах на территории сельского поселения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 «Богородск», в </w:t>
      </w: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соответствии 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797753">
        <w:rPr>
          <w:rFonts w:ascii="Times New Roman" w:eastAsia="Calibri" w:hAnsi="Times New Roman" w:cs="Times New Roman"/>
          <w:sz w:val="28"/>
          <w:szCs w:val="28"/>
        </w:rPr>
        <w:t>Федеральн</w:t>
      </w:r>
      <w:r w:rsidR="00D611F7">
        <w:rPr>
          <w:rFonts w:ascii="Times New Roman" w:eastAsia="Calibri" w:hAnsi="Times New Roman" w:cs="Times New Roman"/>
          <w:sz w:val="28"/>
          <w:szCs w:val="28"/>
        </w:rPr>
        <w:t>ым</w:t>
      </w:r>
      <w:r w:rsidRPr="00797753">
        <w:rPr>
          <w:rFonts w:ascii="Times New Roman" w:eastAsia="Calibri" w:hAnsi="Times New Roman" w:cs="Times New Roman"/>
          <w:sz w:val="28"/>
          <w:szCs w:val="28"/>
        </w:rPr>
        <w:t xml:space="preserve"> закона Российской Федерации от 06.10.2003 г. № 131-ФЗ «Об общих принципах организации местного самоуправления в Российской Федерации,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11F7" w:rsidRPr="00D611F7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Республики Коми от 15.06.2017 № 315 «Об утверждении Правил охраны жизни людей на водных объектах в Республике Коми и Правил пользования водными объектами для плавания на маломерных судах в Республике Коми</w:t>
      </w:r>
      <w:r w:rsidR="00D611F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F5AF2">
        <w:rPr>
          <w:rFonts w:ascii="Times New Roman" w:eastAsia="Calibri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D611F7">
        <w:rPr>
          <w:rFonts w:ascii="Times New Roman" w:eastAsia="Calibri" w:hAnsi="Times New Roman" w:cs="Times New Roman"/>
          <w:sz w:val="28"/>
          <w:szCs w:val="28"/>
        </w:rPr>
        <w:t>сельского поселения «Богородск»</w:t>
      </w:r>
    </w:p>
    <w:p w:rsidR="00F2098D" w:rsidRDefault="00F2098D" w:rsidP="00F2098D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5AF2" w:rsidRDefault="006F5AF2" w:rsidP="00F209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5AF2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  <w:r w:rsidRPr="006F5AF2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2098D" w:rsidRPr="006F5AF2" w:rsidRDefault="00F2098D" w:rsidP="00F209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554D" w:rsidRPr="00A0654E" w:rsidRDefault="006F5AF2" w:rsidP="00F209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54E">
        <w:rPr>
          <w:rFonts w:ascii="Times New Roman" w:eastAsia="Calibri" w:hAnsi="Times New Roman" w:cs="Times New Roman"/>
          <w:sz w:val="28"/>
          <w:szCs w:val="28"/>
        </w:rPr>
        <w:t>Утвердить План мероприятий по обеспечению безопасности людей на водных объектах общего пользования</w:t>
      </w:r>
      <w:r w:rsidR="00A0654E" w:rsidRPr="00A0654E">
        <w:rPr>
          <w:rFonts w:ascii="Times New Roman" w:eastAsia="Calibri" w:hAnsi="Times New Roman" w:cs="Times New Roman"/>
          <w:sz w:val="28"/>
          <w:szCs w:val="28"/>
        </w:rPr>
        <w:t xml:space="preserve"> на территории сельского поселения «Богородск»</w:t>
      </w:r>
      <w:r w:rsidR="00F2098D">
        <w:rPr>
          <w:rFonts w:ascii="Times New Roman" w:eastAsia="Calibri" w:hAnsi="Times New Roman" w:cs="Times New Roman"/>
          <w:sz w:val="28"/>
          <w:szCs w:val="28"/>
        </w:rPr>
        <w:t>, согласно приложению</w:t>
      </w:r>
      <w:r w:rsidR="00A0654E" w:rsidRPr="00A0654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0654E" w:rsidRPr="00A0654E" w:rsidRDefault="00A0654E" w:rsidP="00F209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54E">
        <w:rPr>
          <w:rFonts w:ascii="Times New Roman" w:hAnsi="Times New Roman" w:cs="Times New Roman"/>
          <w:sz w:val="28"/>
          <w:szCs w:val="28"/>
        </w:rPr>
        <w:t>Разместить на официальном сайте администрации муниципального образования сельского поселения «Богородск в сети интернет.</w:t>
      </w:r>
    </w:p>
    <w:p w:rsidR="00A0654E" w:rsidRDefault="00A0654E" w:rsidP="00F209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54E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hAnsi="Times New Roman" w:cs="Times New Roman"/>
          <w:b/>
          <w:sz w:val="28"/>
          <w:szCs w:val="28"/>
        </w:rPr>
        <w:t>Глава сельского поселения                                                           Э.А. Михайлова</w:t>
      </w:r>
    </w:p>
    <w:p w:rsidR="00A0654E" w:rsidRDefault="00A0654E" w:rsidP="00A0654E">
      <w:pPr>
        <w:spacing w:after="2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98D" w:rsidRDefault="00F2098D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654E" w:rsidRP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B69E1" w:rsidRDefault="00A0654E" w:rsidP="00DB69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>к постановлению</w:t>
      </w:r>
      <w:r w:rsidR="00DB69E1">
        <w:rPr>
          <w:rFonts w:ascii="Times New Roman" w:hAnsi="Times New Roman" w:cs="Times New Roman"/>
          <w:sz w:val="24"/>
          <w:szCs w:val="24"/>
        </w:rPr>
        <w:t xml:space="preserve"> </w:t>
      </w:r>
      <w:r w:rsidRPr="00A0654E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0654E" w:rsidRPr="00A0654E" w:rsidRDefault="00DB69E1" w:rsidP="00DB69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A0654E" w:rsidRPr="00A0654E">
        <w:rPr>
          <w:rFonts w:ascii="Times New Roman" w:hAnsi="Times New Roman" w:cs="Times New Roman"/>
          <w:sz w:val="24"/>
          <w:szCs w:val="24"/>
        </w:rPr>
        <w:t xml:space="preserve"> «Богородск»</w:t>
      </w:r>
    </w:p>
    <w:p w:rsid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54E">
        <w:rPr>
          <w:rFonts w:ascii="Times New Roman" w:hAnsi="Times New Roman" w:cs="Times New Roman"/>
          <w:sz w:val="24"/>
          <w:szCs w:val="24"/>
        </w:rPr>
        <w:t xml:space="preserve"> </w:t>
      </w:r>
      <w:r w:rsidR="00DB69E1">
        <w:rPr>
          <w:rFonts w:ascii="Times New Roman" w:hAnsi="Times New Roman" w:cs="Times New Roman"/>
          <w:sz w:val="24"/>
          <w:szCs w:val="24"/>
        </w:rPr>
        <w:t>о</w:t>
      </w:r>
      <w:r w:rsidRPr="00A0654E">
        <w:rPr>
          <w:rFonts w:ascii="Times New Roman" w:hAnsi="Times New Roman" w:cs="Times New Roman"/>
          <w:sz w:val="24"/>
          <w:szCs w:val="24"/>
        </w:rPr>
        <w:t>т</w:t>
      </w:r>
      <w:r w:rsidR="00DB69E1">
        <w:rPr>
          <w:rFonts w:ascii="Times New Roman" w:hAnsi="Times New Roman" w:cs="Times New Roman"/>
          <w:sz w:val="24"/>
          <w:szCs w:val="24"/>
        </w:rPr>
        <w:t xml:space="preserve"> 29.03.2021 № 34</w:t>
      </w:r>
    </w:p>
    <w:p w:rsidR="00A0654E" w:rsidRDefault="00A0654E" w:rsidP="00A0654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654E" w:rsidRPr="00A0654E" w:rsidRDefault="00A0654E" w:rsidP="00A0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hAnsi="Times New Roman" w:cs="Times New Roman"/>
          <w:b/>
          <w:sz w:val="28"/>
          <w:szCs w:val="28"/>
        </w:rPr>
        <w:t>ПJIAH</w:t>
      </w:r>
    </w:p>
    <w:p w:rsidR="00A0654E" w:rsidRPr="00A0654E" w:rsidRDefault="00A0654E" w:rsidP="00A0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654E">
        <w:rPr>
          <w:rFonts w:ascii="Times New Roman" w:eastAsia="Calibri" w:hAnsi="Times New Roman" w:cs="Times New Roman"/>
          <w:b/>
          <w:sz w:val="28"/>
          <w:szCs w:val="28"/>
        </w:rPr>
        <w:t>мероприятий по обеспечению безопасности людей на водных объектах общего пользования на территории сельского поселения «Богородск»</w:t>
      </w:r>
      <w:r w:rsidRPr="00A0654E">
        <w:rPr>
          <w:rFonts w:ascii="Times New Roman" w:eastAsia="Calibri" w:hAnsi="Times New Roman" w:cs="Times New Roman"/>
          <w:b/>
          <w:sz w:val="28"/>
          <w:szCs w:val="28"/>
        </w:rPr>
        <w:cr/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253"/>
        <w:gridCol w:w="2051"/>
        <w:gridCol w:w="2337"/>
      </w:tblGrid>
      <w:tr w:rsidR="00A0654E" w:rsidTr="00F2098D">
        <w:trPr>
          <w:jc w:val="center"/>
        </w:trPr>
        <w:tc>
          <w:tcPr>
            <w:tcW w:w="704" w:type="dxa"/>
            <w:vAlign w:val="center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</w:p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п/п</w:t>
            </w:r>
          </w:p>
        </w:tc>
        <w:tc>
          <w:tcPr>
            <w:tcW w:w="4253" w:type="dxa"/>
            <w:vAlign w:val="center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мероприятий</w:t>
            </w:r>
          </w:p>
        </w:tc>
        <w:tc>
          <w:tcPr>
            <w:tcW w:w="2051" w:type="dxa"/>
            <w:vAlign w:val="center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Сроки проведения</w:t>
            </w:r>
          </w:p>
        </w:tc>
        <w:tc>
          <w:tcPr>
            <w:tcW w:w="2337" w:type="dxa"/>
            <w:vAlign w:val="center"/>
          </w:tcPr>
          <w:p w:rsidR="00A0654E" w:rsidRPr="00A0654E" w:rsidRDefault="00A0654E" w:rsidP="00A0654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0654E">
              <w:rPr>
                <w:rFonts w:ascii="Times New Roman" w:hAnsi="Times New Roman" w:cs="Times New Roman"/>
                <w:b/>
                <w:sz w:val="27"/>
                <w:szCs w:val="27"/>
              </w:rPr>
              <w:t>Ответственные исполнители</w:t>
            </w:r>
          </w:p>
        </w:tc>
      </w:tr>
      <w:tr w:rsidR="00A0654E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253" w:type="dxa"/>
            <w:vAlign w:val="center"/>
          </w:tcPr>
          <w:p w:rsidR="00A0654E" w:rsidRPr="00416454" w:rsidRDefault="00A0654E" w:rsidP="00F2098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Выявление водоемов для использования купания населением</w:t>
            </w:r>
          </w:p>
        </w:tc>
        <w:tc>
          <w:tcPr>
            <w:tcW w:w="2051" w:type="dxa"/>
            <w:vAlign w:val="center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A0654E" w:rsidRPr="00416454">
              <w:rPr>
                <w:rFonts w:ascii="Times New Roman" w:hAnsi="Times New Roman" w:cs="Times New Roman"/>
                <w:sz w:val="27"/>
                <w:szCs w:val="27"/>
              </w:rPr>
              <w:t>о 01 июня 2021 г.</w:t>
            </w:r>
          </w:p>
        </w:tc>
        <w:tc>
          <w:tcPr>
            <w:tcW w:w="2337" w:type="dxa"/>
            <w:vAlign w:val="center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253" w:type="dxa"/>
            <w:vAlign w:val="center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Определение количества и места расположения</w:t>
            </w:r>
            <w:r w:rsidR="0041645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несанкционированных мест отдыха у воды</w:t>
            </w:r>
          </w:p>
        </w:tc>
        <w:tc>
          <w:tcPr>
            <w:tcW w:w="2051" w:type="dxa"/>
            <w:vAlign w:val="center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о 01 июня 2021 г</w:t>
            </w:r>
          </w:p>
        </w:tc>
        <w:tc>
          <w:tcPr>
            <w:tcW w:w="2337" w:type="dxa"/>
            <w:vAlign w:val="center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253" w:type="dxa"/>
            <w:vAlign w:val="center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Обновление на не оборудованных водоемах предостерегающих знаков о запрете купания «Купание запрещено» </w:t>
            </w:r>
          </w:p>
        </w:tc>
        <w:tc>
          <w:tcPr>
            <w:tcW w:w="2051" w:type="dxa"/>
            <w:vAlign w:val="center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ай-июль</w:t>
            </w:r>
          </w:p>
        </w:tc>
        <w:tc>
          <w:tcPr>
            <w:tcW w:w="2337" w:type="dxa"/>
            <w:vAlign w:val="center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A0654E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253" w:type="dxa"/>
            <w:vAlign w:val="center"/>
          </w:tcPr>
          <w:p w:rsidR="00A0654E" w:rsidRPr="00416454" w:rsidRDefault="00A0654E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и распространение памяток «Основные правила 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>безопасности</w:t>
            </w: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на воде»</w:t>
            </w:r>
          </w:p>
        </w:tc>
        <w:tc>
          <w:tcPr>
            <w:tcW w:w="2051" w:type="dxa"/>
            <w:vAlign w:val="center"/>
          </w:tcPr>
          <w:p w:rsidR="00A0654E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течении купального сезона</w:t>
            </w:r>
          </w:p>
        </w:tc>
        <w:tc>
          <w:tcPr>
            <w:tcW w:w="2337" w:type="dxa"/>
            <w:vAlign w:val="center"/>
          </w:tcPr>
          <w:p w:rsidR="00A0654E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E3589C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253" w:type="dxa"/>
            <w:vAlign w:val="center"/>
          </w:tcPr>
          <w:p w:rsidR="00E3589C" w:rsidRPr="00416454" w:rsidRDefault="00416454" w:rsidP="00DD0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Организация проведения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разъяснительной работы среди населения</w:t>
            </w:r>
            <w:r w:rsidR="00DD08E2">
              <w:rPr>
                <w:rFonts w:ascii="Times New Roman" w:hAnsi="Times New Roman" w:cs="Times New Roman"/>
                <w:sz w:val="27"/>
                <w:szCs w:val="27"/>
              </w:rPr>
              <w:t xml:space="preserve"> (неблагополучные семьи)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по профилактике и предупреждению несчастных случаев на водных объектах в летний период</w:t>
            </w:r>
          </w:p>
        </w:tc>
        <w:tc>
          <w:tcPr>
            <w:tcW w:w="2051" w:type="dxa"/>
            <w:vAlign w:val="center"/>
          </w:tcPr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E3589C"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 течении купального сезона</w:t>
            </w:r>
          </w:p>
        </w:tc>
        <w:tc>
          <w:tcPr>
            <w:tcW w:w="2337" w:type="dxa"/>
            <w:vAlign w:val="center"/>
          </w:tcPr>
          <w:p w:rsidR="00E3589C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  <w:tr w:rsidR="00E3589C" w:rsidTr="00F2098D">
        <w:trPr>
          <w:jc w:val="center"/>
        </w:trPr>
        <w:tc>
          <w:tcPr>
            <w:tcW w:w="704" w:type="dxa"/>
            <w:vAlign w:val="center"/>
          </w:tcPr>
          <w:p w:rsid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253" w:type="dxa"/>
            <w:vAlign w:val="center"/>
          </w:tcPr>
          <w:p w:rsidR="00E3589C" w:rsidRPr="00416454" w:rsidRDefault="00E3589C" w:rsidP="0041645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 xml:space="preserve">Освещение через СМИ, сайта администрации пропагандистской работы по предотвращению несчастных случаев среди населения на водных объектах, обеспечение предоставления гражданам информации об издаваемых нормативно - правовых актах, приостанавливающих или ограничивающих водопользование в случае угрозы причинения вреда жизни и здоровью человека  </w:t>
            </w:r>
          </w:p>
        </w:tc>
        <w:tc>
          <w:tcPr>
            <w:tcW w:w="2051" w:type="dxa"/>
            <w:vAlign w:val="center"/>
          </w:tcPr>
          <w:p w:rsidR="00E3589C" w:rsidRPr="00416454" w:rsidRDefault="00E3589C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постоянно</w:t>
            </w:r>
          </w:p>
        </w:tc>
        <w:tc>
          <w:tcPr>
            <w:tcW w:w="2337" w:type="dxa"/>
            <w:vAlign w:val="center"/>
          </w:tcPr>
          <w:p w:rsidR="00E3589C" w:rsidRPr="00416454" w:rsidRDefault="00416454" w:rsidP="00A0654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16454">
              <w:rPr>
                <w:rFonts w:ascii="Times New Roman" w:hAnsi="Times New Roman" w:cs="Times New Roman"/>
                <w:sz w:val="27"/>
                <w:szCs w:val="27"/>
              </w:rPr>
              <w:t>Администрация СП</w:t>
            </w:r>
          </w:p>
        </w:tc>
      </w:tr>
    </w:tbl>
    <w:p w:rsidR="00A0654E" w:rsidRPr="00A0654E" w:rsidRDefault="00A0654E" w:rsidP="00C50B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A0654E" w:rsidRPr="00A06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B63CC"/>
    <w:multiLevelType w:val="hybridMultilevel"/>
    <w:tmpl w:val="50124790"/>
    <w:lvl w:ilvl="0" w:tplc="CC5A54D6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92"/>
    <w:rsid w:val="00416454"/>
    <w:rsid w:val="006F5AF2"/>
    <w:rsid w:val="0078554D"/>
    <w:rsid w:val="00797753"/>
    <w:rsid w:val="007D1892"/>
    <w:rsid w:val="00A0654E"/>
    <w:rsid w:val="00C50B39"/>
    <w:rsid w:val="00D611F7"/>
    <w:rsid w:val="00DB69E1"/>
    <w:rsid w:val="00DD08E2"/>
    <w:rsid w:val="00E3589C"/>
    <w:rsid w:val="00EE09C0"/>
    <w:rsid w:val="00F2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1704F-E496-4E69-9475-3FB2D50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54E"/>
    <w:pPr>
      <w:ind w:left="720"/>
      <w:contextualSpacing/>
    </w:pPr>
  </w:style>
  <w:style w:type="table" w:styleId="a4">
    <w:name w:val="Table Grid"/>
    <w:basedOn w:val="a1"/>
    <w:uiPriority w:val="39"/>
    <w:rsid w:val="00A0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SP_Bogorodsk_2</dc:creator>
  <cp:keywords/>
  <dc:description/>
  <cp:lastModifiedBy>СП Богородск</cp:lastModifiedBy>
  <cp:revision>6</cp:revision>
  <dcterms:created xsi:type="dcterms:W3CDTF">2021-03-15T11:48:00Z</dcterms:created>
  <dcterms:modified xsi:type="dcterms:W3CDTF">2021-03-25T11:43:00Z</dcterms:modified>
</cp:coreProperties>
</file>