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8"/>
        <w:gridCol w:w="905"/>
        <w:gridCol w:w="3827"/>
      </w:tblGrid>
      <w:tr w:rsidR="0088761F" w:rsidRPr="0088761F" w:rsidTr="003C06BF">
        <w:trPr>
          <w:trHeight w:val="1266"/>
        </w:trPr>
        <w:tc>
          <w:tcPr>
            <w:tcW w:w="3544" w:type="dxa"/>
          </w:tcPr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88761F" w:rsidRPr="0088761F" w:rsidRDefault="0088761F" w:rsidP="0088761F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88761F" w:rsidRPr="0088761F" w:rsidRDefault="0088761F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E96FE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</w:p>
        </w:tc>
      </w:tr>
      <w:tr w:rsidR="0088761F" w:rsidRPr="0088761F" w:rsidTr="003C06BF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88761F" w:rsidRPr="0088761F" w:rsidRDefault="00DD6DEF" w:rsidP="00166C0D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88761F"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66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 мая</w:t>
            </w:r>
            <w:r w:rsidR="00857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66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</w:t>
            </w:r>
            <w:r w:rsidR="0088761F"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32" w:type="dxa"/>
            <w:gridSpan w:val="2"/>
            <w:vAlign w:val="center"/>
          </w:tcPr>
          <w:p w:rsidR="0088761F" w:rsidRPr="0088761F" w:rsidRDefault="0088761F" w:rsidP="00166C0D">
            <w:pPr>
              <w:keepNext/>
              <w:spacing w:before="240" w:after="6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857C05">
              <w:t xml:space="preserve"> </w:t>
            </w:r>
            <w:r w:rsidR="00857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VI- </w:t>
            </w:r>
            <w:r w:rsidR="00166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25/5</w:t>
            </w:r>
            <w:r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761F" w:rsidRPr="0088761F" w:rsidTr="003C06BF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(Республика Коми, Корткеросский район, с. Богородск)</w:t>
            </w:r>
          </w:p>
        </w:tc>
      </w:tr>
    </w:tbl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147F9" w:rsidRPr="008147F9" w:rsidRDefault="00B13DBA" w:rsidP="008147F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 внесении изменений в решение Совета муниципального образования сельского поселения «Богородск от 10 ноября 2022 года </w:t>
      </w:r>
      <w:r w:rsidRPr="00B13DB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№ V-44/2 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«</w:t>
      </w:r>
      <w:r w:rsidR="008147F9" w:rsidRPr="008147F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Об установлении земельного налога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»</w:t>
      </w:r>
    </w:p>
    <w:p w:rsidR="008147F9" w:rsidRPr="008147F9" w:rsidRDefault="008147F9" w:rsidP="008147F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13DBA" w:rsidRPr="00B13DBA" w:rsidRDefault="00B13DBA" w:rsidP="00B13DB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DBA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Руководствуясь главой 31 Налогового кодекса Российской Федерации от 05 августа 2000 г. № 117-ФЗ, Совет сельского поселения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Богородск</w:t>
      </w:r>
      <w:r w:rsidRPr="00B13DBA">
        <w:rPr>
          <w:rFonts w:ascii="Times New Roman" w:eastAsia="Times New Roman" w:hAnsi="Times New Roman" w:cs="Times New Roman"/>
          <w:sz w:val="28"/>
          <w:szCs w:val="20"/>
          <w:lang w:eastAsia="ru-RU"/>
        </w:rPr>
        <w:t>» решил:</w:t>
      </w:r>
    </w:p>
    <w:p w:rsidR="00B13DBA" w:rsidRPr="00B13DBA" w:rsidRDefault="00B13DBA" w:rsidP="00B13DB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3DBA" w:rsidRPr="00B13DBA" w:rsidRDefault="00B13DBA" w:rsidP="00B13DB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D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в решение Совета муниципального образования сельского поселения «Богородск от 10 ноября 2022 года № V-44/2 «Об установлении земельного налога» следующие изменения: </w:t>
      </w:r>
    </w:p>
    <w:p w:rsidR="00B13DBA" w:rsidRDefault="00166C0D" w:rsidP="00B13DB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пункт 4 </w:t>
      </w:r>
      <w:r w:rsidR="00D97702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 в новой редакции</w:t>
      </w:r>
      <w:r w:rsidR="00B13DBA" w:rsidRPr="00B13DBA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D97702" w:rsidRPr="00D97702" w:rsidRDefault="00D97702" w:rsidP="00D9770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D97702">
        <w:rPr>
          <w:rFonts w:ascii="Times New Roman" w:eastAsia="Times New Roman" w:hAnsi="Times New Roman" w:cs="Times New Roman"/>
          <w:sz w:val="28"/>
          <w:szCs w:val="20"/>
          <w:lang w:eastAsia="ru-RU"/>
        </w:rPr>
        <w:t>4. Установить, что от уплаты земельного налога полностью освобождаются:</w:t>
      </w:r>
    </w:p>
    <w:p w:rsidR="00D97702" w:rsidRPr="00D97702" w:rsidRDefault="00D97702" w:rsidP="00D9770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7702">
        <w:rPr>
          <w:rFonts w:ascii="Times New Roman" w:eastAsia="Times New Roman" w:hAnsi="Times New Roman" w:cs="Times New Roman"/>
          <w:sz w:val="28"/>
          <w:szCs w:val="20"/>
          <w:lang w:eastAsia="ru-RU"/>
        </w:rPr>
        <w:t>1) органы местного самоуправления сельских поселений в отношении земельных участков, используемых для осуществления установленных законом полномочий;</w:t>
      </w:r>
    </w:p>
    <w:p w:rsidR="00D97702" w:rsidRDefault="00D97702" w:rsidP="00D9770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7702">
        <w:rPr>
          <w:rFonts w:ascii="Times New Roman" w:eastAsia="Times New Roman" w:hAnsi="Times New Roman" w:cs="Times New Roman"/>
          <w:sz w:val="28"/>
          <w:szCs w:val="20"/>
          <w:lang w:eastAsia="ru-RU"/>
        </w:rPr>
        <w:t>2) лица, достигшие возраста 80-ти лет и старше - в отношении принадлежащих им земельных участков из земель населенных пунктов и 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ельскохозяйственного назначения;</w:t>
      </w:r>
    </w:p>
    <w:p w:rsidR="00D97702" w:rsidRPr="00D97702" w:rsidRDefault="00D97702" w:rsidP="00D9770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D97702">
        <w:rPr>
          <w:rFonts w:ascii="Times New Roman" w:eastAsia="Times New Roman" w:hAnsi="Times New Roman" w:cs="Times New Roman"/>
          <w:sz w:val="28"/>
          <w:szCs w:val="20"/>
          <w:lang w:eastAsia="ru-RU"/>
        </w:rPr>
        <w:t>) граждане, призванные на военную службу по мобилизации, заключившие контракт о прохождении военной службы или заключившие контракт о добровольном содействии в выполнении задач, возложенных на Вооруженные Силы Российской Федерации -  в отношении принадлежащих им земельных участков из земель населенных пунктов и сельскохозяйственного назначения;</w:t>
      </w:r>
    </w:p>
    <w:p w:rsidR="00D97702" w:rsidRPr="00B13DBA" w:rsidRDefault="00D97702" w:rsidP="00D9770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D97702">
        <w:rPr>
          <w:rFonts w:ascii="Times New Roman" w:eastAsia="Times New Roman" w:hAnsi="Times New Roman" w:cs="Times New Roman"/>
          <w:sz w:val="28"/>
          <w:szCs w:val="20"/>
          <w:lang w:eastAsia="ru-RU"/>
        </w:rPr>
        <w:t>) члены семей военнослужащих, потерявших кормильца, признаваемые таковыми в соответствии с Федеральным законом от 27 мая 1998 г. № 76-ФЗ «О статусе военнослу</w:t>
      </w:r>
      <w:bookmarkStart w:id="0" w:name="_GoBack"/>
      <w:bookmarkEnd w:id="0"/>
      <w:r w:rsidRPr="00D97702">
        <w:rPr>
          <w:rFonts w:ascii="Times New Roman" w:eastAsia="Times New Roman" w:hAnsi="Times New Roman" w:cs="Times New Roman"/>
          <w:sz w:val="28"/>
          <w:szCs w:val="20"/>
          <w:lang w:eastAsia="ru-RU"/>
        </w:rPr>
        <w:t>жащих»</w:t>
      </w:r>
      <w:r w:rsidR="008A50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977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 отношении </w:t>
      </w:r>
      <w:r w:rsidRPr="00D9770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принадлежащих им земельных участков из земель населенных пунктов и 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ельскохозяйственного назначения;</w:t>
      </w:r>
    </w:p>
    <w:p w:rsidR="00B13DBA" w:rsidRPr="00687710" w:rsidRDefault="00B13DBA" w:rsidP="00166C0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77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5) </w:t>
      </w:r>
      <w:r w:rsidR="00166C0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муниципальные учреждения </w:t>
      </w:r>
      <w:r w:rsidR="00166C0D" w:rsidRPr="00166C0D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спорта в отношении земельных участков, предоставленных для непосредственного выполнения возложенных на учреждения функций из земель населенного пункта</w:t>
      </w:r>
      <w:r w:rsidR="00166C0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687710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8A1E5A" w:rsidRDefault="00B13DBA" w:rsidP="00B13DB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DBA">
        <w:rPr>
          <w:rFonts w:ascii="Times New Roman" w:eastAsia="Times New Roman" w:hAnsi="Times New Roman" w:cs="Times New Roman"/>
          <w:sz w:val="28"/>
          <w:szCs w:val="20"/>
          <w:lang w:eastAsia="ru-RU"/>
        </w:rPr>
        <w:t>2. Настоящее решение вступает в силу по истечении одного месяца со дня официального опубликования в «Информационном вестнике Совета сельского поселения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Богородск</w:t>
      </w:r>
      <w:r w:rsidRPr="00B13DBA">
        <w:rPr>
          <w:rFonts w:ascii="Times New Roman" w:eastAsia="Times New Roman" w:hAnsi="Times New Roman" w:cs="Times New Roman"/>
          <w:sz w:val="28"/>
          <w:szCs w:val="20"/>
          <w:lang w:eastAsia="ru-RU"/>
        </w:rPr>
        <w:t>» и администрации сельского поселения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Богородск</w:t>
      </w:r>
      <w:r w:rsidRPr="00B13DBA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B13DBA" w:rsidRDefault="00B13DBA" w:rsidP="00B13DB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C0D" w:rsidRDefault="00166C0D" w:rsidP="00B13DB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C0D" w:rsidRPr="001B4123" w:rsidRDefault="00166C0D" w:rsidP="00B13DB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51F" w:rsidRPr="00B827DB" w:rsidRDefault="00351476" w:rsidP="00B82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</w:t>
      </w:r>
      <w:r w:rsidR="00B13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.А. </w:t>
      </w:r>
      <w:r w:rsidR="00B13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Шевкаленко</w:t>
      </w:r>
    </w:p>
    <w:sectPr w:rsidR="00A2251F" w:rsidRPr="00B827DB" w:rsidSect="00E72A2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B8"/>
    <w:rsid w:val="00031C7B"/>
    <w:rsid w:val="000A2048"/>
    <w:rsid w:val="000A222E"/>
    <w:rsid w:val="0016591B"/>
    <w:rsid w:val="00166C0D"/>
    <w:rsid w:val="001B2AE0"/>
    <w:rsid w:val="001B4123"/>
    <w:rsid w:val="001C38F1"/>
    <w:rsid w:val="00217394"/>
    <w:rsid w:val="002250C8"/>
    <w:rsid w:val="00244166"/>
    <w:rsid w:val="00351476"/>
    <w:rsid w:val="00383B57"/>
    <w:rsid w:val="005802E5"/>
    <w:rsid w:val="00687710"/>
    <w:rsid w:val="006E7717"/>
    <w:rsid w:val="006F1810"/>
    <w:rsid w:val="007E3555"/>
    <w:rsid w:val="008147F9"/>
    <w:rsid w:val="00856699"/>
    <w:rsid w:val="00857C05"/>
    <w:rsid w:val="0088761F"/>
    <w:rsid w:val="008A1E5A"/>
    <w:rsid w:val="008A5098"/>
    <w:rsid w:val="008F545E"/>
    <w:rsid w:val="0099262E"/>
    <w:rsid w:val="00A2251F"/>
    <w:rsid w:val="00A85685"/>
    <w:rsid w:val="00AC584F"/>
    <w:rsid w:val="00AD64EF"/>
    <w:rsid w:val="00B13DBA"/>
    <w:rsid w:val="00B827DB"/>
    <w:rsid w:val="00BF2099"/>
    <w:rsid w:val="00C34E7A"/>
    <w:rsid w:val="00CA0EB8"/>
    <w:rsid w:val="00CD315D"/>
    <w:rsid w:val="00D97702"/>
    <w:rsid w:val="00DC3B6D"/>
    <w:rsid w:val="00DD6DEF"/>
    <w:rsid w:val="00E00710"/>
    <w:rsid w:val="00E72A24"/>
    <w:rsid w:val="00E92DE6"/>
    <w:rsid w:val="00E962AB"/>
    <w:rsid w:val="00E96FE1"/>
    <w:rsid w:val="00F551B3"/>
    <w:rsid w:val="00F5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6D214-738C-4CFD-AB8F-F018FD06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СП Богородск</cp:lastModifiedBy>
  <cp:revision>44</cp:revision>
  <cp:lastPrinted>2022-11-11T07:49:00Z</cp:lastPrinted>
  <dcterms:created xsi:type="dcterms:W3CDTF">2019-02-16T12:14:00Z</dcterms:created>
  <dcterms:modified xsi:type="dcterms:W3CDTF">2025-05-23T11:35:00Z</dcterms:modified>
</cp:coreProperties>
</file>