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72"/>
        <w:gridCol w:w="4906"/>
        <w:gridCol w:w="62"/>
        <w:gridCol w:w="4493"/>
        <w:gridCol w:w="16"/>
      </w:tblGrid>
      <w:tr w:rsidR="009B0AE5" w:rsidTr="009B0AE5">
        <w:trPr>
          <w:gridAfter w:val="1"/>
          <w:wAfter w:w="16" w:type="dxa"/>
          <w:trHeight w:val="1347"/>
        </w:trPr>
        <w:tc>
          <w:tcPr>
            <w:tcW w:w="4978" w:type="dxa"/>
            <w:gridSpan w:val="2"/>
          </w:tcPr>
          <w:p w:rsidR="009B0AE5" w:rsidRPr="00E0283F" w:rsidRDefault="009B0AE5" w:rsidP="009B0AE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                                    муниципального образования                       сельского поселения «Богородск» (Администрация сельского поселения «Богородск»)</w:t>
            </w:r>
          </w:p>
        </w:tc>
        <w:tc>
          <w:tcPr>
            <w:tcW w:w="4555" w:type="dxa"/>
            <w:gridSpan w:val="2"/>
          </w:tcPr>
          <w:p w:rsidR="009B0AE5" w:rsidRPr="00E0283F" w:rsidRDefault="009B0AE5" w:rsidP="009B0AE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028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283F">
              <w:rPr>
                <w:rFonts w:ascii="Times New Roman" w:hAnsi="Times New Roman"/>
                <w:b/>
                <w:bCs/>
                <w:sz w:val="24"/>
                <w:szCs w:val="24"/>
              </w:rPr>
              <w:t>«Висер» сикт                                   овмöдчöминлöн муниципальнöй       юкöнса администрация                                      (Висер» сикт овмöдчöминса администрация)</w:t>
            </w:r>
          </w:p>
        </w:tc>
      </w:tr>
      <w:tr w:rsidR="009B0AE5" w:rsidTr="009B0AE5">
        <w:trPr>
          <w:gridBefore w:val="1"/>
          <w:wBefore w:w="72" w:type="dxa"/>
          <w:cantSplit/>
          <w:trHeight w:val="751"/>
        </w:trPr>
        <w:tc>
          <w:tcPr>
            <w:tcW w:w="9477" w:type="dxa"/>
            <w:gridSpan w:val="4"/>
          </w:tcPr>
          <w:p w:rsidR="009B0AE5" w:rsidRDefault="009B0AE5" w:rsidP="009B0AE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9B0AE5" w:rsidRDefault="009B0AE5" w:rsidP="009B0AE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ПОСТАНОВЛЕНИЕ </w:t>
            </w:r>
          </w:p>
        </w:tc>
      </w:tr>
      <w:tr w:rsidR="009B0AE5" w:rsidTr="009B0AE5">
        <w:trPr>
          <w:gridBefore w:val="1"/>
          <w:wBefore w:w="72" w:type="dxa"/>
          <w:cantSplit/>
          <w:trHeight w:val="237"/>
        </w:trPr>
        <w:tc>
          <w:tcPr>
            <w:tcW w:w="9477" w:type="dxa"/>
            <w:gridSpan w:val="4"/>
          </w:tcPr>
          <w:p w:rsidR="009B0AE5" w:rsidRDefault="009B0AE5" w:rsidP="009B0AE5">
            <w:pPr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ШУÖМ</w:t>
            </w:r>
          </w:p>
        </w:tc>
      </w:tr>
      <w:tr w:rsidR="009B0AE5" w:rsidTr="009B0AE5">
        <w:trPr>
          <w:gridBefore w:val="1"/>
          <w:wBefore w:w="72" w:type="dxa"/>
          <w:cantSplit/>
          <w:trHeight w:val="562"/>
        </w:trPr>
        <w:tc>
          <w:tcPr>
            <w:tcW w:w="4968" w:type="dxa"/>
            <w:gridSpan w:val="2"/>
          </w:tcPr>
          <w:p w:rsidR="009B0AE5" w:rsidRPr="00D378EA" w:rsidRDefault="009B0AE5" w:rsidP="009B0AE5">
            <w:pPr>
              <w:pStyle w:val="2"/>
              <w:spacing w:line="360" w:lineRule="auto"/>
              <w:rPr>
                <w:rFonts w:ascii="Times New Roman" w:hAnsi="Times New Roman"/>
                <w:iCs/>
                <w:color w:val="auto"/>
                <w:sz w:val="28"/>
                <w:szCs w:val="28"/>
              </w:rPr>
            </w:pPr>
            <w:r w:rsidRPr="001E3B6B">
              <w:rPr>
                <w:rFonts w:ascii="Times New Roman" w:hAnsi="Times New Roman"/>
                <w:i/>
                <w:iCs/>
              </w:rPr>
              <w:t xml:space="preserve"> 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>4</w:t>
            </w:r>
            <w:r w:rsidRPr="00D378EA">
              <w:rPr>
                <w:rFonts w:ascii="Times New Roman" w:hAnsi="Times New Roman"/>
                <w:iCs/>
                <w:color w:val="auto"/>
                <w:sz w:val="28"/>
                <w:szCs w:val="28"/>
              </w:rPr>
              <w:t xml:space="preserve"> ноября 2015 года</w:t>
            </w:r>
          </w:p>
        </w:tc>
        <w:tc>
          <w:tcPr>
            <w:tcW w:w="4509" w:type="dxa"/>
            <w:gridSpan w:val="2"/>
          </w:tcPr>
          <w:p w:rsidR="009B0AE5" w:rsidRDefault="009B0AE5" w:rsidP="009B0AE5">
            <w:pPr>
              <w:spacing w:line="36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131 </w:t>
            </w:r>
          </w:p>
        </w:tc>
      </w:tr>
      <w:tr w:rsidR="009B0AE5" w:rsidTr="009B0AE5">
        <w:trPr>
          <w:gridBefore w:val="1"/>
          <w:wBefore w:w="72" w:type="dxa"/>
          <w:cantSplit/>
          <w:trHeight w:val="60"/>
        </w:trPr>
        <w:tc>
          <w:tcPr>
            <w:tcW w:w="9477" w:type="dxa"/>
            <w:gridSpan w:val="4"/>
          </w:tcPr>
          <w:p w:rsidR="009B0AE5" w:rsidRDefault="009B0AE5" w:rsidP="009B0A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(Республика Коми, Корткеросский район, с.Богородск) </w:t>
            </w:r>
          </w:p>
        </w:tc>
      </w:tr>
    </w:tbl>
    <w:p w:rsidR="009B0AE5" w:rsidRDefault="009B0AE5" w:rsidP="009B0AE5">
      <w:pPr>
        <w:rPr>
          <w:rFonts w:ascii="Times New Roman" w:hAnsi="Times New Roman"/>
          <w:b/>
          <w:bCs/>
          <w:sz w:val="32"/>
          <w:szCs w:val="32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cs="Calibri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4F5C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Выдача разрешения вступить в брак несовершеннолетним лицам, достигшим возраста 16 лет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0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вступить в брак несовершеннолетним лицам, достигшим возраста 16 лет</w:t>
      </w:r>
      <w:r>
        <w:rPr>
          <w:rFonts w:ascii="Times New Roman" w:hAnsi="Times New Roman"/>
          <w:sz w:val="28"/>
          <w:szCs w:val="28"/>
          <w:lang w:eastAsia="ru-RU"/>
        </w:rPr>
        <w:t>» (Приложение).</w:t>
      </w: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  Считать утратившим силу постановление администрации сельского поселения «Богородск» от 20 июня 2012 года № 4</w:t>
      </w:r>
      <w:r w:rsidR="00C868F9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по выдаче разрешения </w:t>
      </w:r>
      <w:r w:rsidR="00C868F9">
        <w:rPr>
          <w:rFonts w:ascii="Times New Roman" w:hAnsi="Times New Roman"/>
          <w:sz w:val="28"/>
          <w:szCs w:val="28"/>
          <w:lang w:eastAsia="ru-RU"/>
        </w:rPr>
        <w:t>вступить в брак лицам, достигшим возраста 16 лет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постановление вступает в силу со дня его обнародования.</w:t>
      </w:r>
    </w:p>
    <w:p w:rsidR="009B0AE5" w:rsidRDefault="009B0AE5" w:rsidP="009B0AE5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B0AE5" w:rsidRDefault="009B0AE5" w:rsidP="009B0AE5">
      <w:pPr>
        <w:rPr>
          <w:rFonts w:ascii="Times New Roman" w:hAnsi="Times New Roman"/>
          <w:b/>
          <w:bCs/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B0AE5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</w:rPr>
        <w:t>Глава сельского поселения                                                             А.А. Попова</w:t>
      </w:r>
    </w:p>
    <w:p w:rsidR="009B0AE5" w:rsidRDefault="009B0AE5" w:rsidP="009B0AE5">
      <w:pPr>
        <w:autoSpaceDE w:val="0"/>
        <w:autoSpaceDN w:val="0"/>
        <w:spacing w:after="0" w:line="240" w:lineRule="auto"/>
        <w:rPr>
          <w:spacing w:val="1"/>
        </w:rPr>
      </w:pPr>
    </w:p>
    <w:p w:rsidR="004F5C96" w:rsidRDefault="004F5C96" w:rsidP="004F5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0AE5" w:rsidRDefault="009B0AE5" w:rsidP="004F5C96">
      <w:pPr>
        <w:shd w:val="clear" w:color="auto" w:fill="FFFFFF"/>
        <w:suppressAutoHyphens/>
        <w:spacing w:after="0" w:line="240" w:lineRule="auto"/>
        <w:ind w:firstLine="720"/>
        <w:jc w:val="center"/>
        <w:rPr>
          <w:sz w:val="28"/>
          <w:szCs w:val="28"/>
        </w:rPr>
      </w:pPr>
    </w:p>
    <w:p w:rsidR="004F5C96" w:rsidRPr="004F5C96" w:rsidRDefault="004F5C96" w:rsidP="009B0AE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F5C96">
        <w:rPr>
          <w:rFonts w:ascii="Times New Roman" w:hAnsi="Times New Roman" w:cs="Times New Roman"/>
        </w:rPr>
        <w:t>Приложение</w:t>
      </w:r>
    </w:p>
    <w:p w:rsidR="004F5C96" w:rsidRPr="004F5C96" w:rsidRDefault="004F5C96" w:rsidP="009B0AE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 xml:space="preserve">к постановлению администрации </w:t>
      </w:r>
    </w:p>
    <w:p w:rsidR="004F5C96" w:rsidRPr="004F5C96" w:rsidRDefault="004F5C96" w:rsidP="009B0AE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F5C96">
        <w:rPr>
          <w:rFonts w:ascii="Times New Roman" w:hAnsi="Times New Roman" w:cs="Times New Roman"/>
        </w:rPr>
        <w:t>сельского поселения «Бог</w:t>
      </w:r>
      <w:r w:rsidR="009B0AE5">
        <w:rPr>
          <w:rFonts w:ascii="Times New Roman" w:hAnsi="Times New Roman" w:cs="Times New Roman"/>
        </w:rPr>
        <w:t>ородск</w:t>
      </w:r>
      <w:r w:rsidRPr="004F5C96">
        <w:rPr>
          <w:rFonts w:ascii="Times New Roman" w:hAnsi="Times New Roman" w:cs="Times New Roman"/>
        </w:rPr>
        <w:t>»</w:t>
      </w:r>
    </w:p>
    <w:p w:rsidR="004F5C96" w:rsidRPr="004F5C96" w:rsidRDefault="004F5C96" w:rsidP="009B0AE5">
      <w:pPr>
        <w:shd w:val="clear" w:color="auto" w:fill="FFFFFF"/>
        <w:suppressAutoHyphens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4F5C96">
        <w:rPr>
          <w:rFonts w:ascii="Times New Roman" w:hAnsi="Times New Roman" w:cs="Times New Roman"/>
        </w:rPr>
        <w:t xml:space="preserve">от </w:t>
      </w:r>
      <w:r w:rsidR="009B0AE5">
        <w:rPr>
          <w:rFonts w:ascii="Times New Roman" w:hAnsi="Times New Roman" w:cs="Times New Roman"/>
        </w:rPr>
        <w:t>24</w:t>
      </w:r>
      <w:r w:rsidRPr="004F5C96">
        <w:rPr>
          <w:rFonts w:ascii="Times New Roman" w:hAnsi="Times New Roman" w:cs="Times New Roman"/>
        </w:rPr>
        <w:t xml:space="preserve"> ноября 2015  года № </w:t>
      </w:r>
      <w:r w:rsidR="009B0AE5">
        <w:rPr>
          <w:rFonts w:ascii="Times New Roman" w:hAnsi="Times New Roman" w:cs="Times New Roman"/>
        </w:rPr>
        <w:t>131</w:t>
      </w:r>
      <w:r w:rsidRPr="004F5C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96" w:rsidRDefault="004F5C96" w:rsidP="004F5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9B0AE5" w:rsidRDefault="00512F98" w:rsidP="004F5C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«Выдача разрешения вступить в брак несовершеннолетним лицам, достигшим возраста 16 лет»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Pr="009B0A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вступить в брак несовершеннолетним лицам, достигшим возраста 16 лет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BA1CB4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«Бог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9B0A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выдаче разрешения вступить в брак несовершеннолетним лицам, достигшим возраста 16 лет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512F98" w:rsidRPr="009B0A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физические лица – несовершеннолетние, достигшие возраста 16 лет, зарегистрированные на территории муниципального образования.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1.3.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1.4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512F98" w:rsidRPr="009B0AE5" w:rsidRDefault="00512F98" w:rsidP="00512F98">
      <w:pPr>
        <w:widowControl w:val="0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512F98" w:rsidRPr="009B0AE5" w:rsidRDefault="00512F98" w:rsidP="00512F9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9B0A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«Единый портал </w:t>
      </w:r>
      <w:r w:rsidRPr="009B0AE5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9B0AE5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9B0AE5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9B0A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9B0A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12F98" w:rsidRPr="009B0AE5" w:rsidRDefault="00512F98" w:rsidP="00512F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512F98" w:rsidRPr="009B0AE5" w:rsidRDefault="004F5C96" w:rsidP="004F5C9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12F98" w:rsidRPr="009B0AE5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Письменный ответ на обращение должен содержать фамилию и номер телефона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исполнителя и направляется по почтовому адресу или адресу электронной почты,  указанному в обращении.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информационном стенде 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официальных сайтах МФЦ, Органа.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9B0A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</w:t>
      </w:r>
      <w:r w:rsidRPr="009B0AE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вступить в брак несовершеннолетним лицам, достигшим возраста 16 лет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="00E1794D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«Бо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городск</w:t>
      </w:r>
      <w:r w:rsidR="00A86E3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4F5C96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A86E35" w:rsidRPr="009B0AE5" w:rsidRDefault="00A86E35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933572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из следующих организаций, участвующих в предоставлении муниципальной услуги:</w:t>
      </w:r>
    </w:p>
    <w:p w:rsidR="00C1448C" w:rsidRPr="009B0AE5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МФЦ - в части приема и регистрации документов у заявителя, уведомления и выдачи результата предоставления муниципальной услуги заявителю. </w:t>
      </w:r>
    </w:p>
    <w:p w:rsidR="00C1448C" w:rsidRPr="009B0AE5" w:rsidRDefault="00C1448C" w:rsidP="00C144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заявителя, принятия решения, уведомления и выдачи результата предоставления муниципальной услуги заявителю.</w:t>
      </w:r>
    </w:p>
    <w:p w:rsidR="00C1448C" w:rsidRPr="009B0AE5" w:rsidRDefault="00C1448C" w:rsidP="00C144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2.3.3. Федеральная миграционная служба – в части предоставления </w:t>
      </w: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 подтверждающ</w:t>
      </w:r>
      <w:r w:rsidR="00A217C3"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регистрацию заявителя на территории муниципального образования </w:t>
      </w:r>
      <w:r w:rsidR="00150B49"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«Бог</w:t>
      </w:r>
      <w:r w:rsidR="009B0AE5"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</w:t>
      </w:r>
      <w:r w:rsidR="00150B49"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512F98" w:rsidRPr="009B0AE5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512F98" w:rsidRPr="009B0AE5" w:rsidRDefault="00512F98" w:rsidP="00C144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12F98" w:rsidRPr="009B0AE5" w:rsidRDefault="00512F98" w:rsidP="00512F98">
      <w:pPr>
        <w:widowControl w:val="0"/>
        <w:tabs>
          <w:tab w:val="center" w:pos="5031"/>
        </w:tabs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Описание результата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B0A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разрешение вступить в брак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уведомление о предоставлении муниципальной услуги;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решение об отказе в выдаче разрешения вступить в брак</w:t>
      </w:r>
      <w:r w:rsidR="00A47528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 – решение об отказе в предоставлении муниципальной услуги), уведомление об отказе в предоставлении муниципальной услуги.</w:t>
      </w:r>
    </w:p>
    <w:p w:rsidR="00512F98" w:rsidRPr="009B0AE5" w:rsidRDefault="00D136E6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64601C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азрешение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муниципальной услуги и решение об отказе в предоставлении муниципальной услуги оформляются в форме постановления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администрации муниципального образования </w:t>
      </w:r>
      <w:r w:rsidR="006276E1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сельского поселения «Бог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6276E1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65F7" w:rsidRPr="009B0AE5" w:rsidRDefault="00512F98" w:rsidP="00B865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2.5. Максимальный срок предоставления муниципальной услуги составляет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10  рабочих дней, </w:t>
      </w:r>
      <w:r w:rsidR="00B865F7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обращения заявителя с документами, необходимыми для предоставления муниципальной услуги.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12F98" w:rsidRPr="009B0AE5" w:rsidRDefault="00512F98" w:rsidP="00512F9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4398.);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Семейным кодексом Российской Федерации от 29.12.1995 № 223-ФЗ  (Собрание законодательства Российской Федерации, 01.01.1996, № 1, ст. 16);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15.11.1997 № 143-ФЗ «Об актах гражданского состояния»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Собрание законодательства Российской Федерации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, 24.11.1997, № 47, ст. 5340);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Федеральным </w:t>
      </w:r>
      <w:hyperlink r:id="rId8" w:history="1">
        <w:r w:rsidRPr="009B0AE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9B0AE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№ 75, 08.04.2011);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B0AE5">
        <w:rPr>
          <w:rFonts w:ascii="Times New Roman" w:eastAsia="Calibri" w:hAnsi="Times New Roman" w:cs="Times New Roman"/>
          <w:sz w:val="24"/>
          <w:szCs w:val="24"/>
        </w:rPr>
        <w:t>«Российская газета», № 165, 29.07.2006);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12F98" w:rsidRPr="009B0AE5" w:rsidRDefault="00512F98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6276E1" w:rsidRPr="009B0AE5" w:rsidRDefault="006276E1" w:rsidP="00512F9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Постановлением администрации сельского поселения </w:t>
      </w:r>
      <w:r w:rsidRPr="009B0AE5">
        <w:rPr>
          <w:rFonts w:ascii="Times New Roman" w:hAnsi="Times New Roman" w:cs="Times New Roman"/>
          <w:sz w:val="24"/>
          <w:szCs w:val="24"/>
        </w:rPr>
        <w:t>«Бог</w:t>
      </w:r>
      <w:r w:rsidR="009B0AE5" w:rsidRPr="009B0AE5">
        <w:rPr>
          <w:rFonts w:ascii="Times New Roman" w:hAnsi="Times New Roman" w:cs="Times New Roman"/>
          <w:sz w:val="24"/>
          <w:szCs w:val="24"/>
        </w:rPr>
        <w:t>ородск</w:t>
      </w:r>
      <w:r w:rsidRPr="009B0AE5">
        <w:rPr>
          <w:rFonts w:ascii="Times New Roman" w:hAnsi="Times New Roman" w:cs="Times New Roman"/>
          <w:sz w:val="24"/>
          <w:szCs w:val="24"/>
        </w:rPr>
        <w:t>» от 2</w:t>
      </w:r>
      <w:r w:rsidR="009B0AE5" w:rsidRPr="009B0AE5">
        <w:rPr>
          <w:rFonts w:ascii="Times New Roman" w:hAnsi="Times New Roman" w:cs="Times New Roman"/>
          <w:sz w:val="24"/>
          <w:szCs w:val="24"/>
        </w:rPr>
        <w:t>1</w:t>
      </w:r>
      <w:r w:rsidRPr="009B0AE5">
        <w:rPr>
          <w:rFonts w:ascii="Times New Roman" w:hAnsi="Times New Roman" w:cs="Times New Roman"/>
          <w:sz w:val="24"/>
          <w:szCs w:val="24"/>
        </w:rPr>
        <w:t>.</w:t>
      </w:r>
      <w:r w:rsidR="009B0AE5" w:rsidRPr="009B0AE5">
        <w:rPr>
          <w:rFonts w:ascii="Times New Roman" w:hAnsi="Times New Roman" w:cs="Times New Roman"/>
          <w:sz w:val="24"/>
          <w:szCs w:val="24"/>
        </w:rPr>
        <w:t>03</w:t>
      </w:r>
      <w:r w:rsidRPr="009B0AE5">
        <w:rPr>
          <w:rFonts w:ascii="Times New Roman" w:hAnsi="Times New Roman" w:cs="Times New Roman"/>
          <w:sz w:val="24"/>
          <w:szCs w:val="24"/>
        </w:rPr>
        <w:t>.201</w:t>
      </w:r>
      <w:r w:rsidR="009B0AE5" w:rsidRPr="009B0AE5">
        <w:rPr>
          <w:rFonts w:ascii="Times New Roman" w:hAnsi="Times New Roman" w:cs="Times New Roman"/>
          <w:sz w:val="24"/>
          <w:szCs w:val="24"/>
        </w:rPr>
        <w:t>2</w:t>
      </w:r>
      <w:r w:rsidRPr="009B0AE5">
        <w:rPr>
          <w:rFonts w:ascii="Times New Roman" w:hAnsi="Times New Roman" w:cs="Times New Roman"/>
          <w:sz w:val="24"/>
          <w:szCs w:val="24"/>
        </w:rPr>
        <w:t xml:space="preserve"> № </w:t>
      </w:r>
      <w:r w:rsidR="009B0AE5" w:rsidRPr="009B0AE5">
        <w:rPr>
          <w:rFonts w:ascii="Times New Roman" w:hAnsi="Times New Roman" w:cs="Times New Roman"/>
          <w:sz w:val="24"/>
          <w:szCs w:val="24"/>
        </w:rPr>
        <w:t>12</w:t>
      </w:r>
      <w:r w:rsidRPr="009B0AE5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сельского поселения «Бог</w:t>
      </w:r>
      <w:r w:rsidR="009B0AE5" w:rsidRPr="009B0AE5">
        <w:rPr>
          <w:rFonts w:ascii="Times New Roman" w:hAnsi="Times New Roman" w:cs="Times New Roman"/>
          <w:sz w:val="24"/>
          <w:szCs w:val="24"/>
        </w:rPr>
        <w:t>ородск</w:t>
      </w:r>
      <w:r w:rsidRPr="009B0AE5">
        <w:rPr>
          <w:rFonts w:ascii="Times New Roman" w:hAnsi="Times New Roman" w:cs="Times New Roman"/>
          <w:sz w:val="24"/>
          <w:szCs w:val="24"/>
        </w:rPr>
        <w:t>»</w:t>
      </w:r>
      <w:r w:rsidRPr="009B0AE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33572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по форме согласно </w:t>
      </w:r>
      <w:bookmarkStart w:id="0" w:name="_GoBack"/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Приложению</w:t>
      </w:r>
      <w:bookmarkEnd w:id="0"/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 2 к настоящему административному регламенту. 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p w:rsidR="00512F98" w:rsidRPr="009B0AE5" w:rsidRDefault="00512F98" w:rsidP="00512F9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документы, подтверждающие наличие уважительных причин у лиц, желающих вступить в брак, достигших возраста шестнадцати лет: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AE5">
        <w:rPr>
          <w:rFonts w:ascii="Times New Roman" w:eastAsia="Calibri" w:hAnsi="Times New Roman" w:cs="Times New Roman"/>
          <w:bCs/>
          <w:sz w:val="24"/>
          <w:szCs w:val="24"/>
        </w:rPr>
        <w:t>- справка о наличии беременности;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AE5">
        <w:rPr>
          <w:rFonts w:ascii="Times New Roman" w:eastAsia="Calibri" w:hAnsi="Times New Roman" w:cs="Times New Roman"/>
          <w:bCs/>
          <w:sz w:val="24"/>
          <w:szCs w:val="24"/>
        </w:rPr>
        <w:t>- справка о рождении ребенка или свидетельство о рождении ребенка;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AE5">
        <w:rPr>
          <w:rFonts w:ascii="Times New Roman" w:eastAsia="Calibri" w:hAnsi="Times New Roman" w:cs="Times New Roman"/>
          <w:bCs/>
          <w:sz w:val="24"/>
          <w:szCs w:val="24"/>
        </w:rPr>
        <w:t>- свидетельство об установлении отцовства.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AA7494" w:rsidRPr="009B0AE5" w:rsidRDefault="00AA7494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предоставлении документов, необходимых для предоставления муниципальной услуги, посредством почтового отправления, через порталы государственных или муниципальных услуг (функций), направляется, в том числе копия документа, удостоверяющего личность. </w:t>
      </w:r>
    </w:p>
    <w:p w:rsidR="00512F98" w:rsidRPr="009B0A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512F98" w:rsidRPr="009B0AE5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6276E1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1" w:name="Par45"/>
      <w:bookmarkEnd w:id="1"/>
      <w:r w:rsidRPr="009B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</w:t>
      </w:r>
    </w:p>
    <w:p w:rsidR="00933572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электронной форме, порядок их представления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1448C" w:rsidRPr="009B0AE5" w:rsidRDefault="00512F98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2.8. </w:t>
      </w:r>
      <w:r w:rsidR="00C1448C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Документом, необходимыми в соответствии с нормативными правовыми актами для предоставления муниципальной услуги, который подлежит получению в рамках межведомственного информационного взаимодействия, является:</w:t>
      </w:r>
    </w:p>
    <w:p w:rsidR="00C1448C" w:rsidRPr="009B0AE5" w:rsidRDefault="00C1448C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документ, подтверждающий регистрацию заявителя на территории муницип</w:t>
      </w:r>
      <w:r w:rsidR="00150B49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ального образования сельского поселения «Бог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ородск</w:t>
      </w:r>
      <w:r w:rsidR="00150B49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 </w:t>
      </w:r>
    </w:p>
    <w:p w:rsidR="00C1448C" w:rsidRPr="009B0AE5" w:rsidRDefault="00C1448C" w:rsidP="00C144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.1. Документ, указанный в пункте 2.</w:t>
      </w:r>
      <w:r w:rsidR="005C5910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представить по собственной инициативе.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</w:t>
      </w:r>
      <w:r w:rsidR="006276E1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6276E1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2010 № 210-ФЗ «Об организации предоставления государственных и муниципальных услуг».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2.</w:t>
      </w:r>
      <w:r w:rsidR="00D16E3B" w:rsidRPr="009B0AE5">
        <w:rPr>
          <w:rFonts w:ascii="Times New Roman" w:eastAsia="Calibri" w:hAnsi="Times New Roman" w:cs="Times New Roman"/>
          <w:sz w:val="24"/>
          <w:szCs w:val="24"/>
        </w:rPr>
        <w:t>10</w:t>
      </w:r>
      <w:r w:rsidRPr="009B0AE5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.Основаниями для отказа в предоставлении муниципальной услуги являются: </w:t>
      </w:r>
    </w:p>
    <w:p w:rsidR="006C5109" w:rsidRPr="009B0A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представление </w:t>
      </w:r>
      <w:r w:rsidR="0060394D"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неполного пакета документов, указанных в пункте 2.7 настоящего административного регламента</w:t>
      </w:r>
      <w:r w:rsidRPr="009B0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C5109" w:rsidRPr="009B0A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отсутствие уважительных причин для снижения брачного возраста;</w:t>
      </w:r>
    </w:p>
    <w:p w:rsidR="006C5109" w:rsidRPr="009B0A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отсутствие у заявителя регистрации на территории муниципального образования;</w:t>
      </w:r>
    </w:p>
    <w:p w:rsidR="006C5109" w:rsidRPr="009B0A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недостиж</w:t>
      </w:r>
      <w:r w:rsidR="001A11AF" w:rsidRPr="009B0AE5">
        <w:rPr>
          <w:rFonts w:ascii="Times New Roman" w:eastAsia="Calibri" w:hAnsi="Times New Roman" w:cs="Times New Roman"/>
          <w:sz w:val="24"/>
          <w:szCs w:val="24"/>
        </w:rPr>
        <w:t>ение заявителем возраста 16 лет;</w:t>
      </w:r>
    </w:p>
    <w:p w:rsidR="001A11AF" w:rsidRPr="009B0A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в заявлении не указаны фам</w:t>
      </w:r>
      <w:r w:rsidR="00AA7494" w:rsidRPr="009B0AE5">
        <w:rPr>
          <w:rFonts w:ascii="Times New Roman" w:eastAsia="Calibri" w:hAnsi="Times New Roman" w:cs="Times New Roman"/>
          <w:sz w:val="24"/>
          <w:szCs w:val="24"/>
        </w:rPr>
        <w:t>илия, имя, отчество гражданина</w:t>
      </w:r>
      <w:r w:rsidRPr="009B0AE5">
        <w:rPr>
          <w:rFonts w:ascii="Times New Roman" w:eastAsia="Calibri" w:hAnsi="Times New Roman" w:cs="Times New Roman"/>
          <w:sz w:val="24"/>
          <w:szCs w:val="24"/>
        </w:rPr>
        <w:t>, направившего заявление на предоставление муниципальной услуги, или почтовый адрес, по которому должен быть направлен результат предоставления муниципальной услуги;</w:t>
      </w:r>
    </w:p>
    <w:p w:rsidR="001A11AF" w:rsidRPr="009B0A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A11AF" w:rsidRPr="009B0AE5" w:rsidRDefault="001A11AF" w:rsidP="001A1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текст заявления не поддается прочтению.</w:t>
      </w:r>
    </w:p>
    <w:p w:rsidR="00512F98" w:rsidRPr="009B0AE5" w:rsidRDefault="00512F98" w:rsidP="00512F98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.1. После устранения оснований для отказа в предоставлении муниципальной услуги в случаях, предусмотренных пунктом 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B0AE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В связи с отсутствием необходимых и обязательных услуг для предоставления </w:t>
      </w:r>
      <w:r w:rsidRPr="009B0AE5">
        <w:rPr>
          <w:rFonts w:ascii="Times New Roman" w:eastAsia="Calibri" w:hAnsi="Times New Roman" w:cs="Times New Roman"/>
          <w:sz w:val="24"/>
          <w:szCs w:val="24"/>
        </w:rPr>
        <w:lastRenderedPageBreak/>
        <w:t>муниципальной услуги, плата не взимается.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33572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33572" w:rsidRPr="009B0AE5" w:rsidRDefault="00933572" w:rsidP="00933572">
      <w:pPr>
        <w:widowControl w:val="0"/>
        <w:tabs>
          <w:tab w:val="left" w:pos="29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B20C4" w:rsidRPr="009B0AE5" w:rsidRDefault="00EB20C4" w:rsidP="00EB20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2.18. </w:t>
      </w:r>
      <w:r w:rsidRPr="009B0AE5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 является день регистрации в журнале входящей корреспонденции должностным лицом, ответственным за прием и регистрацию корреспонденции.</w:t>
      </w:r>
    </w:p>
    <w:p w:rsidR="00EB20C4" w:rsidRPr="009B0AE5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B0AE5">
        <w:rPr>
          <w:rFonts w:ascii="Times New Roman" w:hAnsi="Times New Roman"/>
          <w:sz w:val="24"/>
          <w:szCs w:val="24"/>
        </w:rPr>
        <w:t>2.18.1 Требования к месту предоставления муниципальной услуги.</w:t>
      </w:r>
    </w:p>
    <w:p w:rsidR="00EB20C4" w:rsidRPr="009B0AE5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B0AE5">
        <w:rPr>
          <w:rFonts w:ascii="Times New Roman" w:hAnsi="Times New Roman"/>
          <w:sz w:val="24"/>
          <w:szCs w:val="24"/>
        </w:rPr>
        <w:t>2.18.1.1. Прием заявлений и документов, связанных с предоставлением муниципальной услуги, производится по месту нахождения администрации сельского поселения и в соответствии с режимом работы (</w:t>
      </w:r>
      <w:hyperlink r:id="rId9" w:history="1">
        <w:r w:rsidRPr="009B0AE5">
          <w:rPr>
            <w:rFonts w:ascii="Times New Roman" w:hAnsi="Times New Roman"/>
            <w:sz w:val="24"/>
            <w:szCs w:val="24"/>
          </w:rPr>
          <w:t>приложение № 1</w:t>
        </w:r>
      </w:hyperlink>
      <w:r w:rsidRPr="009B0AE5">
        <w:rPr>
          <w:rFonts w:ascii="Times New Roman" w:hAnsi="Times New Roman"/>
          <w:sz w:val="24"/>
          <w:szCs w:val="24"/>
        </w:rPr>
        <w:t xml:space="preserve"> настоящего Регламента).</w:t>
      </w:r>
    </w:p>
    <w:p w:rsidR="00EB20C4" w:rsidRPr="009B0AE5" w:rsidRDefault="00EB20C4" w:rsidP="00EB20C4">
      <w:pPr>
        <w:pStyle w:val="ConsPlusNormal0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9B0AE5">
        <w:rPr>
          <w:rFonts w:ascii="Times New Roman" w:hAnsi="Times New Roman"/>
          <w:sz w:val="24"/>
          <w:szCs w:val="24"/>
        </w:rPr>
        <w:t>2.18.1.2.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933572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9B0AE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933572" w:rsidRPr="009B0AE5" w:rsidRDefault="00933572" w:rsidP="009335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2.1</w:t>
      </w:r>
      <w:r w:rsidR="00D16E3B" w:rsidRPr="009B0AE5">
        <w:rPr>
          <w:rFonts w:ascii="Times New Roman" w:eastAsia="Calibri" w:hAnsi="Times New Roman" w:cs="Times New Roman"/>
          <w:sz w:val="24"/>
          <w:szCs w:val="24"/>
        </w:rPr>
        <w:t>9</w:t>
      </w:r>
      <w:r w:rsidRPr="009B0AE5">
        <w:rPr>
          <w:rFonts w:ascii="Times New Roman" w:eastAsia="Calibri" w:hAnsi="Times New Roman" w:cs="Times New Roman"/>
          <w:sz w:val="24"/>
          <w:szCs w:val="24"/>
        </w:rPr>
        <w:t>. Здание (помещение) Органа оборудуется информационной табличкой (вывеской) с указанием полного наименования.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12F98" w:rsidRPr="009B0A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512F98" w:rsidRPr="009B0AE5" w:rsidRDefault="00512F98" w:rsidP="00512F9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12F98" w:rsidRPr="009B0AE5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12F98" w:rsidRPr="009B0AE5" w:rsidRDefault="00512F98" w:rsidP="006C510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12F98" w:rsidRPr="009B0A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lastRenderedPageBreak/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12F98" w:rsidRPr="009B0A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12F98" w:rsidRPr="009B0AE5" w:rsidRDefault="00512F98" w:rsidP="006C5109">
      <w:pPr>
        <w:numPr>
          <w:ilvl w:val="0"/>
          <w:numId w:val="6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12F98" w:rsidRPr="009B0AE5" w:rsidRDefault="00512F98" w:rsidP="006C5109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12F98" w:rsidRPr="009B0AE5" w:rsidRDefault="00512F98" w:rsidP="006C51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512F98" w:rsidRPr="009B0AE5" w:rsidRDefault="00512F98" w:rsidP="00512F9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B0AE5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D16E3B" w:rsidRPr="009B0AE5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9B0AE5">
        <w:rPr>
          <w:rFonts w:ascii="Times New Roman" w:eastAsia="Calibri" w:hAnsi="Times New Roman" w:cs="Times New Roman"/>
          <w:bCs/>
          <w:sz w:val="24"/>
          <w:szCs w:val="24"/>
        </w:rPr>
        <w:t>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</w:t>
      </w:r>
      <w:r w:rsidR="006276E1" w:rsidRPr="009B0AE5">
        <w:rPr>
          <w:rFonts w:ascii="Times New Roman" w:eastAsia="Calibri" w:hAnsi="Times New Roman" w:cs="Times New Roman"/>
          <w:bCs/>
          <w:sz w:val="24"/>
          <w:szCs w:val="24"/>
        </w:rPr>
        <w:t>.12.</w:t>
      </w:r>
      <w:r w:rsidRPr="009B0AE5">
        <w:rPr>
          <w:rFonts w:ascii="Times New Roman" w:eastAsia="Calibri" w:hAnsi="Times New Roman" w:cs="Times New Roman"/>
          <w:bCs/>
          <w:sz w:val="24"/>
          <w:szCs w:val="24"/>
        </w:rPr>
        <w:t>2012 № 1376. 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2"/>
        <w:gridCol w:w="1471"/>
        <w:gridCol w:w="2757"/>
      </w:tblGrid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12F98" w:rsidRPr="009B0AE5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9B0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12F98" w:rsidRPr="009B0AE5" w:rsidTr="00512F98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B0A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12F98" w:rsidRPr="009B0AE5" w:rsidTr="00512F98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2F98" w:rsidRPr="009B0AE5" w:rsidRDefault="00512F98" w:rsidP="00512F9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9B0AE5" w:rsidRDefault="00512F98" w:rsidP="00512F9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2.2</w:t>
      </w:r>
      <w:r w:rsidR="00D16E3B" w:rsidRPr="009B0AE5">
        <w:rPr>
          <w:rFonts w:ascii="Times New Roman" w:eastAsia="Calibri" w:hAnsi="Times New Roman" w:cs="Times New Roman"/>
          <w:sz w:val="24"/>
          <w:szCs w:val="24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</w:rPr>
        <w:t>. Сведения о предоставлении муниципальной услуги и форма заявления для предоставления муниципальной  услуги наход</w:t>
      </w:r>
      <w:r w:rsidR="00933572" w:rsidRPr="009B0AE5">
        <w:rPr>
          <w:rFonts w:ascii="Times New Roman" w:eastAsia="Calibri" w:hAnsi="Times New Roman" w:cs="Times New Roman"/>
          <w:sz w:val="24"/>
          <w:szCs w:val="24"/>
        </w:rPr>
        <w:t>я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тся на 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 xml:space="preserve">официальном сайте </w:t>
      </w:r>
      <w:r w:rsidR="009B0AE5" w:rsidRPr="009B0AE5">
        <w:rPr>
          <w:rFonts w:ascii="Times New Roman" w:eastAsia="Calibri" w:hAnsi="Times New Roman" w:cs="Times New Roman"/>
          <w:sz w:val="24"/>
          <w:szCs w:val="24"/>
        </w:rPr>
        <w:t xml:space="preserve">Органа 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(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kortkeros</w:t>
      </w:r>
      <w:r w:rsidR="006276E1" w:rsidRPr="009B0AE5">
        <w:rPr>
          <w:rFonts w:ascii="Times New Roman" w:eastAsia="Calibri" w:hAnsi="Times New Roman" w:cs="Times New Roman"/>
          <w:sz w:val="24"/>
          <w:szCs w:val="24"/>
        </w:rPr>
        <w:t>.</w:t>
      </w:r>
      <w:r w:rsidR="006276E1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), Портале государственных и муниципальных услуг (функций) Республики Коми (</w:t>
      </w:r>
      <w:r w:rsidR="00EA6324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pgu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.</w:t>
      </w:r>
      <w:r w:rsidR="00EA6324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rkomi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.</w:t>
      </w:r>
      <w:r w:rsidR="00EA6324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) и Едином портале государственных и муниципальных услуг (функций) (</w:t>
      </w:r>
      <w:r w:rsidR="00EA6324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gosuslugi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.</w:t>
      </w:r>
      <w:r w:rsidR="00EA6324" w:rsidRPr="009B0AE5">
        <w:rPr>
          <w:rFonts w:ascii="Times New Roman" w:eastAsia="Calibri" w:hAnsi="Times New Roman" w:cs="Times New Roman"/>
          <w:sz w:val="24"/>
          <w:szCs w:val="24"/>
          <w:lang w:val="en-US"/>
        </w:rPr>
        <w:t>ru</w:t>
      </w:r>
      <w:r w:rsidR="00EA6324" w:rsidRPr="009B0AE5">
        <w:rPr>
          <w:rFonts w:ascii="Times New Roman" w:eastAsia="Calibri" w:hAnsi="Times New Roman" w:cs="Times New Roman"/>
          <w:sz w:val="24"/>
          <w:szCs w:val="24"/>
        </w:rPr>
        <w:t>)</w:t>
      </w:r>
      <w:r w:rsidR="00D209C1" w:rsidRPr="009B0A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D16E3B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12F98" w:rsidRPr="009B0A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512F98" w:rsidRPr="009B0A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512F98" w:rsidRPr="009B0A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12F98" w:rsidRPr="009B0AE5" w:rsidRDefault="00512F98" w:rsidP="00512F9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D16E3B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</w:t>
      </w:r>
      <w:r w:rsidRPr="009B0AE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B0AE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512F98" w:rsidRPr="009B0AE5" w:rsidRDefault="00512F98" w:rsidP="00512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B0AE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B865F7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осуществление межведомственного информационного взаимодействия в рамках предоставления муниципальной услуги;</w:t>
      </w:r>
    </w:p>
    <w:p w:rsidR="00512F98" w:rsidRPr="009B0AE5" w:rsidRDefault="00B865F7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="00512F98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услуги;</w:t>
      </w:r>
    </w:p>
    <w:p w:rsidR="00512F98" w:rsidRPr="009B0AE5" w:rsidRDefault="00A217C3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12F98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) выдача заявителю результата предоставления муниципальной услуги.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Приложении № </w:t>
      </w:r>
      <w:r w:rsidR="006A166B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12F98" w:rsidRPr="009B0AE5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</w:t>
      </w:r>
      <w:r w:rsidR="00A217C3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бумажном виде, то есть документы установленной формы, сформированные на бумажном носителе.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заочной форме подачи документов заявитель может направить заявление (документы), указанные в пункте 2.7 настоящего административного регламента, 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заявления и документов, указанных в пунктах 2.7. настоящего административного регламента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2.8 административного регламента (в случае, если заявитель предоставляет их самостоятельно)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</w:t>
      </w:r>
      <w:r w:rsidR="00A217C3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пункте 2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217C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 административного регламента (в случае, если заявитель предоставляет их самостоятельно)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сервиса единой системы идентификации и аутентификации.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12F98" w:rsidRPr="009B0AE5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12F98" w:rsidRPr="009B0AE5" w:rsidRDefault="00512F98" w:rsidP="006C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9B0AE5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регистрирует его под индивидуальным порядковым номером в день поступления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документов в информационную систему;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1A11AF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случае, если заявитель не представил самостоятельно документы, указанные в пункте 2.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3.2.2. Максимальный срок исполнения административной процедуры составляет 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 рабочих дня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3.2.3. Результатом административной процедуры является: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документов, представленных заявителем в Органе, МФЦ и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регламента). </w:t>
      </w:r>
    </w:p>
    <w:p w:rsidR="00780A12" w:rsidRPr="009B0AE5" w:rsidRDefault="00A217C3" w:rsidP="0078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9B0AE5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специалистом Органа </w:t>
      </w:r>
      <w:r w:rsidR="00780A12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журнале регистрации поступающих документов. </w:t>
      </w:r>
    </w:p>
    <w:p w:rsidR="006276E1" w:rsidRPr="009B0AE5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Осуществление межведомственного информационного взаимодействия </w:t>
      </w:r>
    </w:p>
    <w:p w:rsidR="00A217C3" w:rsidRPr="009B0AE5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рамках предоставления муниципальной услуги</w:t>
      </w:r>
    </w:p>
    <w:p w:rsidR="00A217C3" w:rsidRPr="009B0AE5" w:rsidRDefault="00A217C3" w:rsidP="00A21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</w:t>
      </w:r>
      <w:r w:rsidR="0087362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оформляет межведомственные запросы; 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подписывает оформленный межведомственный запрос у руководителя Органа, МФЦ;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регистрирует межведомственный запрос в соответствующем реестре;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направляет межведомственный запрос в соответствующий орган или организацию.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содержит: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МФЦ, направляющего межведомственный запрос;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6) контактная информация для направления ответа на межведомственный запрос;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межведомственного запроса осуществляется одним из следующих способов: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почтовым отправлением;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курьером, под расписку;</w:t>
      </w:r>
    </w:p>
    <w:p w:rsidR="00A217C3" w:rsidRPr="009B0AE5" w:rsidRDefault="00A217C3" w:rsidP="00A217C3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через СМЭВ (систему межведомственного электронного взаимодействия).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Коми порядке.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</w:t>
      </w:r>
      <w:r w:rsidR="003B3B1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3B3B1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рабочих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A217C3" w:rsidRPr="009B0AE5" w:rsidRDefault="00A217C3" w:rsidP="00A217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780A12" w:rsidRPr="009B0AE5" w:rsidRDefault="00A217C3" w:rsidP="00780A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6276E1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</w:t>
      </w:r>
      <w:r w:rsidR="00780A12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регистрации исходящей корреспонденции.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заявление на соответствие установленным требованиям.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1A11AF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136E6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</w:rPr>
        <w:t xml:space="preserve">- об отказе в </w:t>
      </w:r>
      <w:r w:rsidR="00D136E6" w:rsidRPr="009B0AE5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 наличия оснований, предусмотренных пунктом 2.1</w:t>
      </w:r>
      <w:r w:rsidR="001A11AF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 рабочих дней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решения об отказе в предоставлении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двух экземплярах и передает их на подпись </w:t>
      </w:r>
      <w:r w:rsidR="009B0AE5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уководителю</w:t>
      </w:r>
      <w:r w:rsidR="00AA7494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Руководитель Органа в течени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45ADA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документы.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течении 3 рабочих дней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</w:t>
      </w:r>
      <w:r w:rsidR="00780A12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течении 3 рабочих дней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 </w:t>
      </w:r>
      <w:r w:rsidR="003B3B1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325C49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</w:t>
      </w:r>
      <w:r w:rsidR="003B3B13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й день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получения из Органа, МФЦ документов, необходимых для принятия решения.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административной процедуры является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 Органом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разрешения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предоставлении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Органа, ответственному за выдачу результата предоставления услуги, или специалисту МФЦ,</w:t>
      </w:r>
      <w:r w:rsidRPr="009B0AE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BF334E" w:rsidRPr="009B0AE5" w:rsidRDefault="00D136E6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6276E1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</w:t>
      </w:r>
      <w:r w:rsidR="00BF334E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регистрации исходящей корреспонденции.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9B0AE5">
        <w:rPr>
          <w:rFonts w:ascii="Times New Roman" w:eastAsia="Calibri" w:hAnsi="Times New Roman" w:cs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9B0A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</w:t>
      </w:r>
      <w:r w:rsidR="00325C49" w:rsidRPr="009B0AE5">
        <w:rPr>
          <w:rFonts w:ascii="Times New Roman" w:eastAsia="Calibri" w:hAnsi="Times New Roman" w:cs="Times New Roman"/>
          <w:sz w:val="24"/>
          <w:szCs w:val="24"/>
        </w:rPr>
        <w:t xml:space="preserve">, разрешения вступить в брак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или решения об отказе в предоставлении муниципальной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512F98" w:rsidRPr="009B0AE5" w:rsidRDefault="0064601C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</w:t>
      </w:r>
      <w:r w:rsidR="00512F98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муниципальных услуг (функций).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9B0AE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512F98" w:rsidRPr="009B0AE5" w:rsidRDefault="00512F98" w:rsidP="006C510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Максимальный срок исполнения административной процедуры составляет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2 рабочих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r w:rsidRPr="009B0AE5">
        <w:rPr>
          <w:rFonts w:ascii="Times New Roman" w:eastAsia="Calibri" w:hAnsi="Times New Roman" w:cs="Times New Roman"/>
          <w:sz w:val="24"/>
          <w:szCs w:val="24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9B0AE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B0AE5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3.</w:t>
      </w:r>
      <w:r w:rsidR="00B865F7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решении,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разрешения вступить в брак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решения об отказе в </w:t>
      </w:r>
      <w:r w:rsidR="00325C49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вступить в брак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334E" w:rsidRPr="009B0AE5" w:rsidRDefault="00D136E6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="008A77CF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Органа</w:t>
      </w:r>
      <w:r w:rsidR="00BF334E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книге регистрации исходящей корреспонденции. </w:t>
      </w:r>
    </w:p>
    <w:p w:rsidR="00512F98" w:rsidRPr="009B0AE5" w:rsidRDefault="00512F98" w:rsidP="00BF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</w:t>
      </w:r>
      <w:r w:rsidR="0040100D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ляется </w:t>
      </w:r>
      <w:r w:rsidR="008A77CF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сельского поселения «Бог</w:t>
      </w:r>
      <w:r w:rsidR="009B0AE5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</w:t>
      </w:r>
      <w:r w:rsidR="008A77CF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36E6" w:rsidRPr="009B0AE5" w:rsidRDefault="00D136E6" w:rsidP="00D136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Должностные лица </w:t>
      </w:r>
      <w:r w:rsidR="00D136E6"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</w:t>
      </w:r>
      <w:r w:rsidR="008A77CF"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8A77CF"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B0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</w:t>
      </w:r>
      <w:r w:rsidRPr="009B0A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должностных лиц, муниципальных служащих Республики Коми при предоставлении муниципальной услуги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16E3B" w:rsidRPr="009B0AE5" w:rsidRDefault="00512F98" w:rsidP="00BD79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="00D136E6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носителе, в электронной форме </w:t>
      </w:r>
      <w:r w:rsidR="00BD7950" w:rsidRPr="009B0AE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A166B">
        <w:rPr>
          <w:rFonts w:ascii="Times New Roman" w:eastAsia="Calibri" w:hAnsi="Times New Roman" w:cs="Times New Roman"/>
          <w:sz w:val="24"/>
          <w:szCs w:val="24"/>
        </w:rPr>
        <w:t>Орган</w:t>
      </w:r>
      <w:r w:rsidR="00BD7950" w:rsidRPr="009B0AE5">
        <w:rPr>
          <w:rFonts w:ascii="Times New Roman" w:eastAsia="Calibri" w:hAnsi="Times New Roman" w:cs="Times New Roman"/>
          <w:sz w:val="24"/>
          <w:szCs w:val="24"/>
        </w:rPr>
        <w:t xml:space="preserve">. Жалобы на решения, принятые </w:t>
      </w:r>
      <w:r w:rsidR="006A166B">
        <w:rPr>
          <w:rFonts w:ascii="Times New Roman" w:eastAsia="Calibri" w:hAnsi="Times New Roman" w:cs="Times New Roman"/>
          <w:sz w:val="24"/>
          <w:szCs w:val="24"/>
        </w:rPr>
        <w:t>руководителем Органа</w:t>
      </w:r>
      <w:r w:rsidR="00BD7950" w:rsidRPr="009B0AE5">
        <w:rPr>
          <w:rFonts w:ascii="Times New Roman" w:eastAsia="Calibri" w:hAnsi="Times New Roman" w:cs="Times New Roman"/>
          <w:sz w:val="24"/>
          <w:szCs w:val="24"/>
        </w:rPr>
        <w:t>, рассматривается непосредственно руководителем данного органа.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</w:t>
      </w:r>
      <w:r w:rsidR="00D136E6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через МФЦ, с использованием информационно-телекоммуникационной сети </w:t>
      </w:r>
      <w:r w:rsidR="008A77CF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</w:t>
      </w:r>
      <w:r w:rsidR="008A77CF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органа, предоставляющего муниципальную услугу, должностного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5.8. При поступлении жалобы через МФЦ, обеспечивается ее передача по защищенной информационной системе или курьерской доставкой в уполномоченный на 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12F98" w:rsidRPr="009B0AE5" w:rsidRDefault="00512F98" w:rsidP="00C527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По результатам рассмотрения жалобы Органом принимается одно из следующих решений: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D16E3B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. Уполномоченный на рассмотрение жалобы орган отказывает в удовлетворении жалобы в следующих случаях: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7CF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Порядок информирования заявителя о результатах 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рассмотрения жалобы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</w:t>
      </w:r>
      <w:r w:rsidR="00C1448C"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C527D3" w:rsidRPr="009B0AE5" w:rsidRDefault="00C527D3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C5109" w:rsidRPr="009B0AE5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12F98" w:rsidRPr="009B0A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512F98" w:rsidRPr="009B0A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512F98" w:rsidRPr="009B0A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512F98" w:rsidRPr="009B0AE5" w:rsidRDefault="00512F98" w:rsidP="006C510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512F98" w:rsidRPr="009B0AE5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12F98" w:rsidRPr="009B0A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512F98" w:rsidRPr="009B0A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12F98" w:rsidRPr="009B0A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512F98" w:rsidRPr="009B0A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512F98" w:rsidRPr="009B0AE5" w:rsidRDefault="00512F98" w:rsidP="006C510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AE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9B0AE5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13" w:rsidRPr="009B0AE5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13" w:rsidRPr="00C527D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3B13" w:rsidRPr="00C527D3" w:rsidRDefault="003B3B1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7D3" w:rsidRDefault="00C527D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A77CF" w:rsidRDefault="008A77CF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7D3" w:rsidRDefault="00C527D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7D3" w:rsidRDefault="00C527D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7D3" w:rsidRDefault="00C527D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27D3" w:rsidRPr="00C527D3" w:rsidRDefault="00C527D3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C527D3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16E3B" w:rsidRPr="00C527D3" w:rsidRDefault="00D16E3B" w:rsidP="00D16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A77CF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Pr="00C527D3" w:rsidRDefault="006C510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9B0AE5" w:rsidRDefault="009B0AE5" w:rsidP="009B0AE5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</w:p>
    <w:p w:rsidR="009B0AE5" w:rsidRPr="00B714AC" w:rsidRDefault="009B0AE5" w:rsidP="009B0AE5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sz w:val="24"/>
          <w:szCs w:val="24"/>
          <w:lang w:eastAsia="ru-RU"/>
        </w:rPr>
      </w:pPr>
      <w:r w:rsidRPr="00B714AC">
        <w:rPr>
          <w:rFonts w:ascii="Times New Roman" w:eastAsia="SimSun" w:hAnsi="Times New Roman"/>
          <w:b/>
          <w:sz w:val="24"/>
          <w:szCs w:val="24"/>
          <w:lang w:eastAsia="ru-RU"/>
        </w:rPr>
        <w:t>Общая информация о 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168020, Российская Федерация, Республика Коми, Корткеросский район, с.Корткерос, ул. Советская, 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</w:rPr>
              <w:t>д. 194</w:t>
            </w:r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kortkeros@mydocuments11.ru</w:t>
            </w:r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8(82136) 9-20-98</w:t>
            </w:r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pacing w:after="0" w:line="240" w:lineRule="auto"/>
              <w:ind w:firstLine="709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FB6FEC" w:rsidP="009B0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9B0AE5" w:rsidRPr="00B714AC">
                <w:rPr>
                  <w:rStyle w:val="a3"/>
                  <w:sz w:val="24"/>
                  <w:szCs w:val="24"/>
                </w:rPr>
                <w:t>www.kortkerosskiy.mydocuments11.ru</w:t>
              </w:r>
            </w:hyperlink>
          </w:p>
        </w:tc>
      </w:tr>
      <w:tr w:rsidR="009B0AE5" w:rsidRPr="00B714AC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AE5" w:rsidRPr="00B714AC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B714AC" w:rsidRDefault="009B0AE5" w:rsidP="009B0AE5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4AC">
              <w:rPr>
                <w:rFonts w:ascii="Times New Roman" w:hAnsi="Times New Roman"/>
                <w:sz w:val="24"/>
                <w:szCs w:val="24"/>
              </w:rPr>
              <w:t>Стоцкая Ольга Валериевна</w:t>
            </w:r>
          </w:p>
        </w:tc>
      </w:tr>
    </w:tbl>
    <w:p w:rsidR="009B0AE5" w:rsidRPr="00B714AC" w:rsidRDefault="009B0AE5" w:rsidP="009B0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14AC">
        <w:rPr>
          <w:rFonts w:ascii="Times New Roman" w:hAnsi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5"/>
      </w:tblGrid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8.00-18.00 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8.00-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18</w:t>
            </w: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9B0AE5" w:rsidRPr="00B714AC" w:rsidTr="009B0AE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E5" w:rsidRPr="00B714AC" w:rsidRDefault="009B0AE5" w:rsidP="009B0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9B0AE5" w:rsidRPr="00EC2F55" w:rsidRDefault="009B0AE5" w:rsidP="009B0A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i/>
          <w:i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Общая информация об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92"/>
        <w:gridCol w:w="4578"/>
      </w:tblGrid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168057, Республика Коми, Корткеросский район, с.Богородск, ул.Михайлова, д.18</w:t>
            </w:r>
          </w:p>
        </w:tc>
      </w:tr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Республика Коми, Корткеросский район, с.Богородск, ул.Михайлова, д.18</w:t>
            </w:r>
          </w:p>
        </w:tc>
      </w:tr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96548</w:t>
            </w:r>
            <w:r w:rsidRPr="00EC2F55">
              <w:rPr>
                <w:rFonts w:ascii="Times New Roman" w:hAnsi="Times New Roman"/>
                <w:sz w:val="24"/>
                <w:szCs w:val="24"/>
                <w:lang w:val="en-US"/>
              </w:rPr>
              <w:t>@bk.ru</w:t>
            </w:r>
          </w:p>
        </w:tc>
      </w:tr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val="en-US" w:eastAsia="ru-RU"/>
              </w:rPr>
              <w:t>8</w:t>
            </w: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(82136) 96548, 96872</w:t>
            </w:r>
          </w:p>
        </w:tc>
      </w:tr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kortkeros.ru</w:t>
            </w:r>
          </w:p>
        </w:tc>
      </w:tr>
      <w:tr w:rsidR="009B0AE5" w:rsidRPr="00EC2F55" w:rsidTr="009B0AE5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EC2F55">
              <w:rPr>
                <w:rFonts w:ascii="Times New Roman" w:hAnsi="Times New Roman"/>
                <w:sz w:val="24"/>
                <w:szCs w:val="24"/>
              </w:rPr>
              <w:t>Попова Анна Андреевна, глава сельского поселения «Богородск»</w:t>
            </w:r>
          </w:p>
        </w:tc>
      </w:tr>
    </w:tbl>
    <w:p w:rsidR="009B0AE5" w:rsidRPr="00EC2F55" w:rsidRDefault="009B0AE5" w:rsidP="009B0AE5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/>
          <w:b/>
          <w:bCs/>
          <w:sz w:val="24"/>
          <w:szCs w:val="24"/>
          <w:lang w:eastAsia="ru-RU"/>
        </w:rPr>
      </w:pPr>
      <w:r w:rsidRPr="00EC2F55">
        <w:rPr>
          <w:rFonts w:ascii="Times New Roman" w:eastAsia="SimSun" w:hAnsi="Times New Roman"/>
          <w:b/>
          <w:bCs/>
          <w:sz w:val="24"/>
          <w:szCs w:val="24"/>
          <w:lang w:eastAsia="ru-RU"/>
        </w:rPr>
        <w:t>График работы администрации сельского поселения «Богородск»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4"/>
        <w:gridCol w:w="4084"/>
        <w:gridCol w:w="2262"/>
      </w:tblGrid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17.00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8.45 – 16.45 (13.00 – 14.00)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  <w:tr w:rsidR="009B0AE5" w:rsidRPr="00EC2F55" w:rsidTr="009B0AE5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2F5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AE5" w:rsidRPr="00EC2F55" w:rsidRDefault="009B0AE5" w:rsidP="009B0AE5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Приложение № 2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A77CF" w:rsidRDefault="00512F98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Default="006C5109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8A77CF" w:rsidRPr="00C527D3" w:rsidRDefault="008A77CF" w:rsidP="006C51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32"/>
        <w:tblpPr w:leftFromText="180" w:rightFromText="180" w:vertAnchor="page" w:horzAnchor="margin" w:tblpY="298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0"/>
        <w:gridCol w:w="1843"/>
        <w:gridCol w:w="992"/>
        <w:gridCol w:w="4786"/>
      </w:tblGrid>
      <w:tr w:rsidR="00512F98" w:rsidRPr="00C527D3" w:rsidTr="00512F9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527D3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7D3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12F98" w:rsidRPr="00C527D3" w:rsidRDefault="00512F98" w:rsidP="00512F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39"/>
        <w:gridCol w:w="7565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1159"/>
        <w:gridCol w:w="1513"/>
        <w:gridCol w:w="1032"/>
        <w:gridCol w:w="1177"/>
        <w:gridCol w:w="1496"/>
        <w:gridCol w:w="2049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6C5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12F98" w:rsidRPr="00C527D3" w:rsidRDefault="00512F98" w:rsidP="00512F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6E3B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снизить мне _________________________________</w:t>
      </w:r>
      <w:r w:rsidR="00D16E3B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C5109" w:rsidRPr="00C527D3" w:rsidRDefault="00D16E3B" w:rsidP="00D16E3B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(Ф.И.О. несовершеннолетнего</w:t>
      </w:r>
      <w:r w:rsidR="00325C4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(ей)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рождения)</w:t>
      </w:r>
      <w:r w:rsidR="006C510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C510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6C510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____________________________________________________________________________________________________________________________________ </w:t>
      </w:r>
    </w:p>
    <w:p w:rsidR="00325C4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брачный возраст  и дать разрешение на регистрацию брака</w:t>
      </w:r>
      <w:r w:rsidR="00325C49"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___________________________________________________________________</w:t>
      </w: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25C49" w:rsidRPr="00C527D3" w:rsidRDefault="00325C4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(Ф.И.О. лица, с которым несовершеннолетний(яя) хочет вступить в брак, его дата рождения)</w:t>
      </w:r>
    </w:p>
    <w:p w:rsidR="006C5109" w:rsidRPr="00C527D3" w:rsidRDefault="006C5109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тем, что </w:t>
      </w:r>
    </w:p>
    <w:p w:rsidR="00D16E3B" w:rsidRPr="00C527D3" w:rsidRDefault="00D16E3B" w:rsidP="00D16E3B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6C5109" w:rsidRDefault="006C5109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причину)</w:t>
      </w:r>
    </w:p>
    <w:p w:rsidR="008A77CF" w:rsidRPr="00C527D3" w:rsidRDefault="008A77CF" w:rsidP="006C510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5"/>
        <w:gridCol w:w="610"/>
        <w:gridCol w:w="850"/>
        <w:gridCol w:w="316"/>
        <w:gridCol w:w="1338"/>
        <w:gridCol w:w="182"/>
        <w:gridCol w:w="1038"/>
        <w:gridCol w:w="1180"/>
        <w:gridCol w:w="1504"/>
        <w:gridCol w:w="2041"/>
      </w:tblGrid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9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C527D3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7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F98" w:rsidRPr="00C527D3" w:rsidTr="00512F98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12F98" w:rsidRPr="00C527D3" w:rsidRDefault="00512F98" w:rsidP="0051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512F98" w:rsidRPr="00C527D3" w:rsidTr="00512F98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2F98" w:rsidRPr="00C527D3" w:rsidRDefault="00512F98" w:rsidP="00512F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12F98" w:rsidRPr="00C527D3" w:rsidTr="00512F98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2F98" w:rsidRPr="00C527D3" w:rsidRDefault="00512F98" w:rsidP="00512F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27D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2F98" w:rsidRPr="00C527D3" w:rsidSect="004F5C96">
          <w:pgSz w:w="11906" w:h="16838"/>
          <w:pgMar w:top="851" w:right="851" w:bottom="851" w:left="1701" w:header="709" w:footer="709" w:gutter="0"/>
          <w:cols w:space="720"/>
        </w:sectPr>
      </w:pPr>
    </w:p>
    <w:p w:rsidR="00512F98" w:rsidRPr="00C527D3" w:rsidRDefault="00512F98" w:rsidP="00512F9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</w:t>
      </w:r>
      <w:r w:rsidR="006A166B">
        <w:rPr>
          <w:rFonts w:ascii="Times New Roman" w:eastAsia="Calibri" w:hAnsi="Times New Roman" w:cs="Times New Roman"/>
          <w:sz w:val="24"/>
          <w:szCs w:val="24"/>
        </w:rPr>
        <w:t>3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512F98" w:rsidRPr="00C527D3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8A77CF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C527D3">
        <w:rPr>
          <w:rFonts w:ascii="Times New Roman" w:eastAsia="Calibri" w:hAnsi="Times New Roman" w:cs="Times New Roman"/>
          <w:sz w:val="24"/>
          <w:szCs w:val="24"/>
        </w:rPr>
        <w:t>«</w:t>
      </w:r>
      <w:r w:rsidR="006C5109" w:rsidRPr="00C527D3">
        <w:rPr>
          <w:rFonts w:ascii="Times New Roman" w:hAnsi="Times New Roman"/>
          <w:sz w:val="24"/>
          <w:szCs w:val="24"/>
        </w:rPr>
        <w:t xml:space="preserve">Выдача разрешения вступить в брак несовершеннолетним </w:t>
      </w:r>
    </w:p>
    <w:p w:rsidR="00512F98" w:rsidRPr="00C527D3" w:rsidRDefault="006C5109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527D3">
        <w:rPr>
          <w:rFonts w:ascii="Times New Roman" w:hAnsi="Times New Roman"/>
          <w:sz w:val="24"/>
          <w:szCs w:val="24"/>
        </w:rPr>
        <w:t>лицам, достигшим возраста 16 лет</w:t>
      </w:r>
      <w:r w:rsidR="00512F98" w:rsidRPr="00C527D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2F98" w:rsidRDefault="00512F98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A77CF" w:rsidRPr="00C527D3" w:rsidRDefault="008A77CF" w:rsidP="00512F9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БЛОК-СХЕМА</w:t>
      </w: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27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2F98" w:rsidRPr="00C527D3" w:rsidRDefault="00512F98" w:rsidP="00512F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2F98" w:rsidRPr="00C527D3" w:rsidRDefault="00512F98" w:rsidP="00512F98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F98" w:rsidRPr="00C527D3" w:rsidRDefault="00A217C3" w:rsidP="00512F98">
      <w:pPr>
        <w:ind w:left="-851"/>
        <w:rPr>
          <w:rFonts w:ascii="Calibri" w:eastAsia="Calibri" w:hAnsi="Calibri" w:cs="Times New Roman"/>
          <w:sz w:val="24"/>
          <w:szCs w:val="24"/>
        </w:rPr>
      </w:pPr>
      <w:r w:rsidRPr="00C527D3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2" name="Рисунок 2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512F98" w:rsidRPr="00C527D3" w:rsidRDefault="00512F98" w:rsidP="00512F98">
      <w:pPr>
        <w:rPr>
          <w:rFonts w:ascii="Calibri" w:eastAsia="Calibri" w:hAnsi="Calibri" w:cs="Times New Roman"/>
          <w:sz w:val="24"/>
          <w:szCs w:val="24"/>
        </w:rPr>
      </w:pPr>
    </w:p>
    <w:p w:rsidR="00D13826" w:rsidRPr="00C527D3" w:rsidRDefault="00D13826">
      <w:pPr>
        <w:rPr>
          <w:sz w:val="24"/>
          <w:szCs w:val="24"/>
        </w:rPr>
      </w:pPr>
    </w:p>
    <w:sectPr w:rsidR="00D13826" w:rsidRPr="00C527D3" w:rsidSect="00C75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7D8" w:rsidRDefault="006017D8" w:rsidP="00512F98">
      <w:pPr>
        <w:spacing w:after="0" w:line="240" w:lineRule="auto"/>
      </w:pPr>
      <w:r>
        <w:separator/>
      </w:r>
    </w:p>
  </w:endnote>
  <w:endnote w:type="continuationSeparator" w:id="1">
    <w:p w:rsidR="006017D8" w:rsidRDefault="006017D8" w:rsidP="00512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7D8" w:rsidRDefault="006017D8" w:rsidP="00512F98">
      <w:pPr>
        <w:spacing w:after="0" w:line="240" w:lineRule="auto"/>
      </w:pPr>
      <w:r>
        <w:separator/>
      </w:r>
    </w:p>
  </w:footnote>
  <w:footnote w:type="continuationSeparator" w:id="1">
    <w:p w:rsidR="006017D8" w:rsidRDefault="006017D8" w:rsidP="00512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1"/>
  </w:num>
  <w:num w:numId="8">
    <w:abstractNumId w:val="1"/>
  </w:num>
  <w:num w:numId="9">
    <w:abstractNumId w:val="6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F98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3D35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20338"/>
    <w:rsid w:val="00121325"/>
    <w:rsid w:val="00122271"/>
    <w:rsid w:val="00123221"/>
    <w:rsid w:val="00123BF8"/>
    <w:rsid w:val="001257C7"/>
    <w:rsid w:val="00126440"/>
    <w:rsid w:val="00131A41"/>
    <w:rsid w:val="00131EF0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B49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6FD0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11AF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4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3834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5C49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FF"/>
    <w:rsid w:val="003B15B5"/>
    <w:rsid w:val="003B3240"/>
    <w:rsid w:val="003B3B13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00D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4A70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5C96"/>
    <w:rsid w:val="004F6245"/>
    <w:rsid w:val="004F7CA5"/>
    <w:rsid w:val="004F7CF1"/>
    <w:rsid w:val="005014A1"/>
    <w:rsid w:val="005017F5"/>
    <w:rsid w:val="00501AAF"/>
    <w:rsid w:val="0050211E"/>
    <w:rsid w:val="00502610"/>
    <w:rsid w:val="00502F49"/>
    <w:rsid w:val="005034CF"/>
    <w:rsid w:val="00503C49"/>
    <w:rsid w:val="00505784"/>
    <w:rsid w:val="00507DAF"/>
    <w:rsid w:val="00511974"/>
    <w:rsid w:val="00512F98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3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2A79"/>
    <w:rsid w:val="005A3ECE"/>
    <w:rsid w:val="005A492F"/>
    <w:rsid w:val="005A5891"/>
    <w:rsid w:val="005A5C9B"/>
    <w:rsid w:val="005A7BBF"/>
    <w:rsid w:val="005A7CA9"/>
    <w:rsid w:val="005B140D"/>
    <w:rsid w:val="005B1938"/>
    <w:rsid w:val="005B1A03"/>
    <w:rsid w:val="005B252B"/>
    <w:rsid w:val="005B3544"/>
    <w:rsid w:val="005B380E"/>
    <w:rsid w:val="005B4CA6"/>
    <w:rsid w:val="005B6431"/>
    <w:rsid w:val="005B7646"/>
    <w:rsid w:val="005C0FEB"/>
    <w:rsid w:val="005C1906"/>
    <w:rsid w:val="005C2797"/>
    <w:rsid w:val="005C2F03"/>
    <w:rsid w:val="005C5910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17D8"/>
    <w:rsid w:val="0060394D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6E1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601C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DDE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166B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109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C52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A12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1A8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22"/>
    <w:rsid w:val="008736E0"/>
    <w:rsid w:val="00873F9D"/>
    <w:rsid w:val="00874014"/>
    <w:rsid w:val="00876001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77CF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33572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0AE5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1F07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492"/>
    <w:rsid w:val="00A17FC7"/>
    <w:rsid w:val="00A20396"/>
    <w:rsid w:val="00A217C3"/>
    <w:rsid w:val="00A22463"/>
    <w:rsid w:val="00A23670"/>
    <w:rsid w:val="00A240F7"/>
    <w:rsid w:val="00A24432"/>
    <w:rsid w:val="00A26E41"/>
    <w:rsid w:val="00A275D3"/>
    <w:rsid w:val="00A312DC"/>
    <w:rsid w:val="00A313B6"/>
    <w:rsid w:val="00A36DC9"/>
    <w:rsid w:val="00A43C73"/>
    <w:rsid w:val="00A444AE"/>
    <w:rsid w:val="00A45079"/>
    <w:rsid w:val="00A45E6D"/>
    <w:rsid w:val="00A47528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6E35"/>
    <w:rsid w:val="00A87496"/>
    <w:rsid w:val="00A91511"/>
    <w:rsid w:val="00A92024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494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A8E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5F7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1CB4"/>
    <w:rsid w:val="00BA40B2"/>
    <w:rsid w:val="00BA53F3"/>
    <w:rsid w:val="00BA588C"/>
    <w:rsid w:val="00BA5CBC"/>
    <w:rsid w:val="00BA5D57"/>
    <w:rsid w:val="00BA5FCA"/>
    <w:rsid w:val="00BA60A6"/>
    <w:rsid w:val="00BA6910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950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34E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448C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621D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AAF"/>
    <w:rsid w:val="00C46396"/>
    <w:rsid w:val="00C52644"/>
    <w:rsid w:val="00C527D3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5B6C"/>
    <w:rsid w:val="00C77398"/>
    <w:rsid w:val="00C77D82"/>
    <w:rsid w:val="00C804EA"/>
    <w:rsid w:val="00C819F7"/>
    <w:rsid w:val="00C85897"/>
    <w:rsid w:val="00C862AD"/>
    <w:rsid w:val="00C866BF"/>
    <w:rsid w:val="00C868F9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E6"/>
    <w:rsid w:val="00D13826"/>
    <w:rsid w:val="00D1610C"/>
    <w:rsid w:val="00D16475"/>
    <w:rsid w:val="00D16E3B"/>
    <w:rsid w:val="00D17082"/>
    <w:rsid w:val="00D207F0"/>
    <w:rsid w:val="00D209C1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4CE6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794D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6324"/>
    <w:rsid w:val="00EA7184"/>
    <w:rsid w:val="00EA7D23"/>
    <w:rsid w:val="00EB14AF"/>
    <w:rsid w:val="00EB20C4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EF7B70"/>
    <w:rsid w:val="00F001D4"/>
    <w:rsid w:val="00F004E4"/>
    <w:rsid w:val="00F04BEB"/>
    <w:rsid w:val="00F04F5A"/>
    <w:rsid w:val="00F05E76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0CC0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5ADA"/>
    <w:rsid w:val="00F46388"/>
    <w:rsid w:val="00F4676B"/>
    <w:rsid w:val="00F470B8"/>
    <w:rsid w:val="00F4710C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B6FEC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6C"/>
  </w:style>
  <w:style w:type="paragraph" w:styleId="2">
    <w:name w:val="heading 2"/>
    <w:basedOn w:val="a"/>
    <w:next w:val="a"/>
    <w:link w:val="20"/>
    <w:uiPriority w:val="9"/>
    <w:unhideWhenUsed/>
    <w:qFormat/>
    <w:rsid w:val="009B0A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4F5C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12F98"/>
  </w:style>
  <w:style w:type="character" w:styleId="a3">
    <w:name w:val="Hyperlink"/>
    <w:basedOn w:val="a0"/>
    <w:uiPriority w:val="99"/>
    <w:unhideWhenUsed/>
    <w:rsid w:val="00512F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F98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512F98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512F98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12F98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12F9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512F9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512F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512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512F98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12F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512F98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2F98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2F98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unhideWhenUsed/>
    <w:rsid w:val="00512F9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unhideWhenUsed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512F98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4F5C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9B0A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12F98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512F98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512F98"/>
  </w:style>
  <w:style w:type="character" w:styleId="a3">
    <w:name w:val="Hyperlink"/>
    <w:basedOn w:val="a0"/>
    <w:uiPriority w:val="99"/>
    <w:semiHidden/>
    <w:unhideWhenUsed/>
    <w:rsid w:val="00512F98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12F98"/>
    <w:rPr>
      <w:color w:val="800080" w:themeColor="followedHyperlink"/>
      <w:u w:val="single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6"/>
    <w:uiPriority w:val="99"/>
    <w:semiHidden/>
    <w:locked/>
    <w:rsid w:val="00512F98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6">
    <w:name w:val="Normal (Web)"/>
    <w:aliases w:val="Обычный (веб) Знак1,Обычный (веб) Знак Знак"/>
    <w:basedOn w:val="a"/>
    <w:link w:val="a5"/>
    <w:uiPriority w:val="99"/>
    <w:semiHidden/>
    <w:unhideWhenUsed/>
    <w:qFormat/>
    <w:rsid w:val="00512F98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7">
    <w:name w:val="Текст сноски Знак"/>
    <w:basedOn w:val="a0"/>
    <w:link w:val="a8"/>
    <w:uiPriority w:val="99"/>
    <w:semiHidden/>
    <w:locked/>
    <w:rsid w:val="00512F98"/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locked/>
    <w:rsid w:val="00512F9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character" w:customStyle="1" w:styleId="af">
    <w:name w:val="Основной текст Знак"/>
    <w:basedOn w:val="a0"/>
    <w:link w:val="af0"/>
    <w:uiPriority w:val="99"/>
    <w:semiHidden/>
    <w:locked/>
    <w:rsid w:val="00512F98"/>
    <w:rPr>
      <w:rFonts w:ascii="Calibri" w:eastAsia="Times New Roman" w:hAnsi="Calibri" w:cs="Times New Roman"/>
      <w:lang w:eastAsia="ru-RU"/>
    </w:rPr>
  </w:style>
  <w:style w:type="paragraph" w:styleId="aa">
    <w:name w:val="annotation text"/>
    <w:basedOn w:val="a"/>
    <w:link w:val="a9"/>
    <w:uiPriority w:val="99"/>
    <w:semiHidden/>
    <w:unhideWhenUsed/>
    <w:rsid w:val="00512F98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0">
    <w:name w:val="Текст примечания Знак1"/>
    <w:basedOn w:val="a0"/>
    <w:uiPriority w:val="99"/>
    <w:semiHidden/>
    <w:rsid w:val="00512F98"/>
    <w:rPr>
      <w:sz w:val="20"/>
      <w:szCs w:val="20"/>
    </w:rPr>
  </w:style>
  <w:style w:type="character" w:customStyle="1" w:styleId="af1">
    <w:name w:val="Тема примечания Знак"/>
    <w:basedOn w:val="a9"/>
    <w:link w:val="af2"/>
    <w:uiPriority w:val="99"/>
    <w:semiHidden/>
    <w:locked/>
    <w:rsid w:val="00512F9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512F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12F98"/>
    <w:rPr>
      <w:rFonts w:ascii="Arial" w:eastAsia="Calibri" w:hAnsi="Arial" w:cs="Times New Roman"/>
      <w:sz w:val="26"/>
      <w:lang w:eastAsia="ru-RU"/>
    </w:rPr>
  </w:style>
  <w:style w:type="paragraph" w:customStyle="1" w:styleId="ConsPlusNormal0">
    <w:name w:val="ConsPlusNormal"/>
    <w:link w:val="ConsPlusNorma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12F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А.Заголовок"/>
    <w:basedOn w:val="a"/>
    <w:uiPriority w:val="99"/>
    <w:rsid w:val="00512F98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note text"/>
    <w:basedOn w:val="a"/>
    <w:link w:val="a7"/>
    <w:uiPriority w:val="99"/>
    <w:semiHidden/>
    <w:unhideWhenUsed/>
    <w:rsid w:val="00512F9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1">
    <w:name w:val="Текст сноски Знак1"/>
    <w:basedOn w:val="a0"/>
    <w:link w:val="12"/>
    <w:uiPriority w:val="99"/>
    <w:semiHidden/>
    <w:rsid w:val="00512F98"/>
    <w:rPr>
      <w:sz w:val="20"/>
      <w:szCs w:val="20"/>
    </w:rPr>
  </w:style>
  <w:style w:type="paragraph" w:customStyle="1" w:styleId="12">
    <w:name w:val="Текст сноски1"/>
    <w:basedOn w:val="a"/>
    <w:next w:val="a8"/>
    <w:link w:val="11"/>
    <w:uiPriority w:val="99"/>
    <w:semiHidden/>
    <w:rsid w:val="00512F98"/>
    <w:pPr>
      <w:spacing w:after="0" w:line="240" w:lineRule="auto"/>
    </w:pPr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512F98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512F98"/>
    <w:rPr>
      <w:rFonts w:ascii="Times New Roman" w:hAnsi="Times New Roman" w:cs="Times New Roman" w:hint="default"/>
      <w:sz w:val="16"/>
      <w:szCs w:val="16"/>
    </w:rPr>
  </w:style>
  <w:style w:type="paragraph" w:styleId="ac">
    <w:name w:val="header"/>
    <w:basedOn w:val="a"/>
    <w:link w:val="ab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3">
    <w:name w:val="Верхний колонтитул Знак1"/>
    <w:basedOn w:val="a0"/>
    <w:uiPriority w:val="99"/>
    <w:semiHidden/>
    <w:rsid w:val="00512F98"/>
  </w:style>
  <w:style w:type="paragraph" w:styleId="ae">
    <w:name w:val="footer"/>
    <w:basedOn w:val="a"/>
    <w:link w:val="ad"/>
    <w:uiPriority w:val="99"/>
    <w:semiHidden/>
    <w:unhideWhenUsed/>
    <w:rsid w:val="00512F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512F98"/>
  </w:style>
  <w:style w:type="paragraph" w:styleId="af0">
    <w:name w:val="Body Text"/>
    <w:basedOn w:val="a"/>
    <w:link w:val="af"/>
    <w:uiPriority w:val="99"/>
    <w:semiHidden/>
    <w:unhideWhenUsed/>
    <w:rsid w:val="00512F98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512F98"/>
  </w:style>
  <w:style w:type="paragraph" w:styleId="af4">
    <w:name w:val="Balloon Text"/>
    <w:basedOn w:val="a"/>
    <w:link w:val="af3"/>
    <w:uiPriority w:val="99"/>
    <w:semiHidden/>
    <w:unhideWhenUsed/>
    <w:rsid w:val="00512F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uiPriority w:val="99"/>
    <w:semiHidden/>
    <w:rsid w:val="00512F98"/>
    <w:rPr>
      <w:rFonts w:ascii="Tahoma" w:hAnsi="Tahoma" w:cs="Tahoma"/>
      <w:sz w:val="16"/>
      <w:szCs w:val="16"/>
    </w:rPr>
  </w:style>
  <w:style w:type="paragraph" w:styleId="af2">
    <w:name w:val="annotation subject"/>
    <w:basedOn w:val="aa"/>
    <w:next w:val="aa"/>
    <w:link w:val="af1"/>
    <w:uiPriority w:val="99"/>
    <w:semiHidden/>
    <w:unhideWhenUsed/>
    <w:rsid w:val="00512F98"/>
    <w:rPr>
      <w:b/>
      <w:bCs/>
    </w:rPr>
  </w:style>
  <w:style w:type="character" w:customStyle="1" w:styleId="17">
    <w:name w:val="Тема примечания Знак1"/>
    <w:basedOn w:val="10"/>
    <w:uiPriority w:val="99"/>
    <w:semiHidden/>
    <w:rsid w:val="00512F98"/>
    <w:rPr>
      <w:b/>
      <w:bCs/>
      <w:sz w:val="20"/>
      <w:szCs w:val="20"/>
    </w:rPr>
  </w:style>
  <w:style w:type="table" w:styleId="af8">
    <w:name w:val="Table Grid"/>
    <w:basedOn w:val="a1"/>
    <w:uiPriority w:val="99"/>
    <w:rsid w:val="00512F9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512F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512F98"/>
    <w:pPr>
      <w:spacing w:after="0" w:line="240" w:lineRule="auto"/>
    </w:pPr>
    <w:rPr>
      <w:rFonts w:ascii="Cambria" w:eastAsia="Calibri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kortkerosskiy.mydocuments1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74CC12FC163451767617A3C0FE55BB6239C9F142866EFCA78EE909DA94863C845D95E8619D1CBE4D97A0K7I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26</Pages>
  <Words>10765</Words>
  <Characters>61365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Богородск</cp:lastModifiedBy>
  <cp:revision>13</cp:revision>
  <cp:lastPrinted>2015-11-25T11:25:00Z</cp:lastPrinted>
  <dcterms:created xsi:type="dcterms:W3CDTF">2015-10-27T10:21:00Z</dcterms:created>
  <dcterms:modified xsi:type="dcterms:W3CDTF">2015-11-25T11:27:00Z</dcterms:modified>
</cp:coreProperties>
</file>